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FE" w:rsidRPr="00383808" w:rsidRDefault="002753E7" w:rsidP="00EC132E">
      <w:pPr>
        <w:rPr>
          <w:b/>
          <w:sz w:val="28"/>
          <w:szCs w:val="28"/>
        </w:rPr>
      </w:pPr>
      <w:r w:rsidRPr="00383808">
        <w:rPr>
          <w:b/>
          <w:sz w:val="28"/>
          <w:szCs w:val="28"/>
        </w:rPr>
        <w:t>Direct Taxes Law</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1The following persons shall be subject to taxation:</w:t>
      </w:r>
      <w:r w:rsidRPr="00EC132E">
        <w:rPr>
          <w:rFonts w:asciiTheme="minorHAnsi" w:hAnsiTheme="minorHAnsi"/>
          <w:sz w:val="24"/>
          <w:szCs w:val="24"/>
        </w:rPr>
        <w:br/>
        <w:t xml:space="preserve">(1) all the owners - whether natural or juridical persons - with regard to their personal and real properties located in Iran, in conformity with the provisions of the Title B; </w:t>
      </w:r>
      <w:r w:rsidRPr="00EC132E">
        <w:rPr>
          <w:rFonts w:asciiTheme="minorHAnsi" w:hAnsiTheme="minorHAnsi"/>
          <w:sz w:val="24"/>
          <w:szCs w:val="24"/>
        </w:rPr>
        <w:br/>
        <w:t xml:space="preserve">(2) every Iranian real person residing in Iran, on all his incomes earned in Iran or abroad; </w:t>
      </w:r>
      <w:r w:rsidRPr="00EC132E">
        <w:rPr>
          <w:rFonts w:asciiTheme="minorHAnsi" w:hAnsiTheme="minorHAnsi"/>
          <w:sz w:val="24"/>
          <w:szCs w:val="24"/>
        </w:rPr>
        <w:br/>
        <w:t xml:space="preserve">(3) every Iranian real person residing abroad, on all his incomes earned in Iran; </w:t>
      </w:r>
      <w:r w:rsidRPr="00EC132E">
        <w:rPr>
          <w:rFonts w:asciiTheme="minorHAnsi" w:hAnsiTheme="minorHAnsi"/>
          <w:sz w:val="24"/>
          <w:szCs w:val="24"/>
        </w:rPr>
        <w:br/>
        <w:t>(4) every Iranian juridical person with respect to all its incomes earned in Iran or abroad; and</w:t>
      </w:r>
      <w:r w:rsidRPr="00EC132E">
        <w:rPr>
          <w:rFonts w:asciiTheme="minorHAnsi" w:hAnsiTheme="minorHAnsi"/>
          <w:sz w:val="24"/>
          <w:szCs w:val="24"/>
        </w:rPr>
        <w:br/>
        <w:t>(5) every non-Iranian person (whether real or juridical) with regard to his/its incomes earned in Iran, as well as in respect of the incomes derived by such person from Iranian sources for granting of licenses and other rights, or for the provision of training and technical assistance and also for the transfer of cinematographic films (whether the latter income is received as the price, or the fee for the screening, of the films, or under any other titles).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2: The following persons shall not be subject to taxes provided in this Act</w:t>
      </w:r>
      <w:proofErr w:type="gramStart"/>
      <w:r w:rsidRPr="00EC132E">
        <w:rPr>
          <w:rFonts w:asciiTheme="minorHAnsi" w:hAnsiTheme="minorHAnsi"/>
          <w:sz w:val="24"/>
          <w:szCs w:val="24"/>
        </w:rPr>
        <w:t>:</w:t>
      </w:r>
      <w:proofErr w:type="gramEnd"/>
      <w:r w:rsidRPr="00EC132E">
        <w:rPr>
          <w:rFonts w:asciiTheme="minorHAnsi" w:hAnsiTheme="minorHAnsi"/>
          <w:sz w:val="24"/>
          <w:szCs w:val="24"/>
        </w:rPr>
        <w:br/>
        <w:t>(1) government ministries and institutions;</w:t>
      </w:r>
      <w:r w:rsidRPr="00EC132E">
        <w:rPr>
          <w:rFonts w:asciiTheme="minorHAnsi" w:hAnsiTheme="minorHAnsi"/>
          <w:sz w:val="24"/>
          <w:szCs w:val="24"/>
        </w:rPr>
        <w:br/>
        <w:t>(2) institutions whose budgets are financed by the government; and</w:t>
      </w:r>
      <w:r w:rsidRPr="00EC132E">
        <w:rPr>
          <w:rFonts w:asciiTheme="minorHAnsi" w:hAnsiTheme="minorHAnsi"/>
          <w:sz w:val="24"/>
          <w:szCs w:val="24"/>
        </w:rPr>
        <w:br/>
        <w:t>(3) municipalities.</w:t>
      </w:r>
    </w:p>
    <w:p w:rsidR="002753E7" w:rsidRPr="00EC132E" w:rsidRDefault="002753E7" w:rsidP="00EC132E">
      <w:pPr>
        <w:rPr>
          <w:sz w:val="24"/>
          <w:szCs w:val="24"/>
        </w:rPr>
      </w:pP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3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4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5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6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7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8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9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10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11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12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13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14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15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16 Deleted</w:t>
      </w:r>
    </w:p>
    <w:p w:rsidR="002753E7" w:rsidRPr="00EC132E" w:rsidRDefault="002753E7" w:rsidP="00EC132E">
      <w:pPr>
        <w:rPr>
          <w:sz w:val="24"/>
          <w:szCs w:val="24"/>
        </w:rPr>
      </w:pP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Article 17 If as a result of a person's death, whether actual or presumptive, any estate is left from him, it shall be subject to taxation as follows:</w:t>
      </w:r>
      <w:r w:rsidRPr="002753E7">
        <w:rPr>
          <w:rFonts w:eastAsia="Times New Roman" w:cs="Times New Roman"/>
          <w:color w:val="000080"/>
          <w:sz w:val="24"/>
          <w:szCs w:val="24"/>
        </w:rPr>
        <w:br/>
        <w:t xml:space="preserve">(1) where the decedent or the heir or both of them are Iranians and reside in Iran, the tax shall be imposed, at the rates set forth in the Article 20 of the present Act, on the share of estate that each of the heirs acquires from the properties subject to inheritance tax as specified under the Article 19 hereof, whether situated in Iran or abroad, after deduction of the inheritance tax paid on properties located abroad to the local state within whose </w:t>
      </w:r>
      <w:r w:rsidRPr="002753E7">
        <w:rPr>
          <w:rFonts w:eastAsia="Times New Roman" w:cs="Times New Roman"/>
          <w:color w:val="000080"/>
          <w:sz w:val="24"/>
          <w:szCs w:val="24"/>
        </w:rPr>
        <w:lastRenderedPageBreak/>
        <w:t>jurisdiction such properties are located;</w:t>
      </w:r>
      <w:r w:rsidRPr="002753E7">
        <w:rPr>
          <w:rFonts w:eastAsia="Times New Roman" w:cs="Times New Roman"/>
          <w:color w:val="000080"/>
          <w:sz w:val="24"/>
          <w:szCs w:val="24"/>
        </w:rPr>
        <w:br/>
        <w:t>(2) where both the decedent and the heirs are Iranian nationals domiciled abroad, the share of each of the heirs from the properties and property rights belonging to the decedent and existing in Iran shall be subject to taxation at the rates specified in the Article 20 of this Act. Any portion of the inheritance located abroad shall be subject to taxation at the rate of 25% after deduction of the inheritance tax paid on it to the state within whose jurisdiction the relevant property is situated; and</w:t>
      </w:r>
      <w:r w:rsidRPr="002753E7">
        <w:rPr>
          <w:rFonts w:eastAsia="Times New Roman" w:cs="Times New Roman"/>
          <w:color w:val="000080"/>
          <w:sz w:val="24"/>
          <w:szCs w:val="24"/>
        </w:rPr>
        <w:br/>
        <w:t>(3) in the case of foreign nationals as well as in other cases, any part of the deceased person's properties and property rights that are situated in Iran shall entirely be subject to taxation at the rates provided in the Article 20 of the present Act in respect of the heirs of second class.</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Article 18 For the purposes of the present Act, the heirs are divided into three classes</w:t>
      </w:r>
      <w:proofErr w:type="gramStart"/>
      <w:r w:rsidRPr="002753E7">
        <w:rPr>
          <w:rFonts w:eastAsia="Times New Roman" w:cs="Times New Roman"/>
          <w:color w:val="000080"/>
          <w:sz w:val="24"/>
          <w:szCs w:val="24"/>
        </w:rPr>
        <w:t>:</w:t>
      </w:r>
      <w:proofErr w:type="gramEnd"/>
      <w:r w:rsidRPr="002753E7">
        <w:rPr>
          <w:rFonts w:eastAsia="Times New Roman" w:cs="Times New Roman"/>
          <w:color w:val="000080"/>
          <w:sz w:val="24"/>
          <w:szCs w:val="24"/>
        </w:rPr>
        <w:br/>
        <w:t>(a) the first class heirs are the father, mother, wife or husband of the decedent and his children and grandchildren;</w:t>
      </w:r>
      <w:r w:rsidRPr="002753E7">
        <w:rPr>
          <w:rFonts w:eastAsia="Times New Roman" w:cs="Times New Roman"/>
          <w:color w:val="000080"/>
          <w:sz w:val="24"/>
          <w:szCs w:val="24"/>
        </w:rPr>
        <w:br/>
        <w:t>(b) the second class heirs are the grandparents as well as the brother and sister of the decedent and their children; and</w:t>
      </w:r>
      <w:r w:rsidRPr="002753E7">
        <w:rPr>
          <w:rFonts w:eastAsia="Times New Roman" w:cs="Times New Roman"/>
          <w:color w:val="000080"/>
          <w:sz w:val="24"/>
          <w:szCs w:val="24"/>
        </w:rPr>
        <w:br/>
        <w:t>(c) the third class heirs are the paternal uncle and aunt and maternal uncle and aunt of the decedent, as well as their children.</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Article 19 The properties liable to inheritance tax consist of the entire estate left by the decedent in Iran or abroad, whether real or personal, and his collectible claims and property rights, less any deductions for funeral expenses as the custom and usage may require, and for financial obligations and devotional services according to the rules of the religious law, as well as for the ascertained liabilities of the deceased person.</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 xml:space="preserve">Article 20 </w:t>
      </w:r>
      <w:proofErr w:type="gramStart"/>
      <w:r w:rsidRPr="002753E7">
        <w:rPr>
          <w:rFonts w:eastAsia="Times New Roman" w:cs="Times New Roman"/>
          <w:color w:val="000080"/>
          <w:sz w:val="24"/>
          <w:szCs w:val="24"/>
        </w:rPr>
        <w:t>An</w:t>
      </w:r>
      <w:proofErr w:type="gramEnd"/>
      <w:r w:rsidRPr="002753E7">
        <w:rPr>
          <w:rFonts w:eastAsia="Times New Roman" w:cs="Times New Roman"/>
          <w:color w:val="000080"/>
          <w:sz w:val="24"/>
          <w:szCs w:val="24"/>
        </w:rPr>
        <w:t xml:space="preserve"> allowance of IRR 30,000,000 shall be deducted from the inheritance share of each of the first class heirs as an exemption, and the balance shall be subject to taxation at the above rates.</w:t>
      </w:r>
      <w:r w:rsidRPr="002753E7">
        <w:rPr>
          <w:rFonts w:eastAsia="Times New Roman" w:cs="Times New Roman"/>
          <w:color w:val="000080"/>
          <w:sz w:val="24"/>
          <w:szCs w:val="24"/>
        </w:rPr>
        <w:br/>
        <w:t>The said allowance shall be increased to IRR 50,000,000 with respect to the first class heirs who are under the age of twenty, or are wards or disabled and devoid of working ability.</w:t>
      </w:r>
    </w:p>
    <w:tbl>
      <w:tblPr>
        <w:tblW w:w="3900" w:type="pct"/>
        <w:tblInd w:w="244"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462"/>
        <w:gridCol w:w="1462"/>
        <w:gridCol w:w="1463"/>
        <w:gridCol w:w="1463"/>
        <w:gridCol w:w="1463"/>
      </w:tblGrid>
      <w:tr w:rsidR="002753E7" w:rsidRPr="00383808">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Taxable base in IRR</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1st class heirs</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2nd class heirs</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3rd class heirs</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of the amount in excess of IRR</w:t>
            </w:r>
          </w:p>
        </w:tc>
      </w:tr>
      <w:tr w:rsidR="002753E7" w:rsidRPr="00383808">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up to 50,000,000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15%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35%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sz w:val="20"/>
                <w:szCs w:val="20"/>
              </w:rPr>
              <w:t> </w:t>
            </w:r>
          </w:p>
        </w:tc>
      </w:tr>
      <w:tr w:rsidR="002753E7" w:rsidRPr="00383808">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up to 200,000.000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15%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25%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45%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50,000,000</w:t>
            </w:r>
          </w:p>
        </w:tc>
      </w:tr>
      <w:tr w:rsidR="002753E7" w:rsidRPr="00383808">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up to 500,000,000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25%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35%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55%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200,000,000</w:t>
            </w:r>
          </w:p>
        </w:tc>
      </w:tr>
      <w:tr w:rsidR="002753E7" w:rsidRPr="00383808">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over 500,000,000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35%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45%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65%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2753E7" w:rsidRPr="00383808" w:rsidRDefault="002753E7" w:rsidP="00EC132E">
            <w:pPr>
              <w:spacing w:after="0" w:line="240" w:lineRule="auto"/>
              <w:rPr>
                <w:rFonts w:eastAsia="Times New Roman" w:cs="Times New Roman"/>
                <w:sz w:val="20"/>
                <w:szCs w:val="20"/>
              </w:rPr>
            </w:pPr>
            <w:r w:rsidRPr="00383808">
              <w:rPr>
                <w:rFonts w:eastAsia="Times New Roman" w:cs="Times New Roman"/>
                <w:b/>
                <w:bCs/>
                <w:sz w:val="20"/>
                <w:szCs w:val="20"/>
              </w:rPr>
              <w:t>500,000,000</w:t>
            </w:r>
          </w:p>
        </w:tc>
      </w:tr>
    </w:tbl>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 xml:space="preserve">Article 21 If within one year from the date the relevant taxes become final and incapable of being revised by the tax </w:t>
      </w:r>
      <w:proofErr w:type="spellStart"/>
      <w:r w:rsidRPr="002753E7">
        <w:rPr>
          <w:rFonts w:eastAsia="Times New Roman" w:cs="Times New Roman"/>
          <w:color w:val="000080"/>
          <w:sz w:val="24"/>
          <w:szCs w:val="24"/>
        </w:rPr>
        <w:t>fora</w:t>
      </w:r>
      <w:proofErr w:type="spellEnd"/>
      <w:r w:rsidRPr="002753E7">
        <w:rPr>
          <w:rFonts w:eastAsia="Times New Roman" w:cs="Times New Roman"/>
          <w:color w:val="000080"/>
          <w:sz w:val="24"/>
          <w:szCs w:val="24"/>
        </w:rPr>
        <w:t xml:space="preserve">, any part of the estate left by the decedent becomes subject to expropriation on basis of laws or special verdicts, or if by virtue of the certification of the respective organization it is put, free of charge, at the disposal of ministries, government institutions, municipalities, foundations of the Islamic Revolution, or the companies whose capital is entirely owned by the government, such properties shall be excluded from the application of inheritance tax. If any consideration is paid against the expropriation of the property, either the value of the consideration or the price of the expropriated property, whichever </w:t>
      </w:r>
      <w:proofErr w:type="gramStart"/>
      <w:r w:rsidRPr="002753E7">
        <w:rPr>
          <w:rFonts w:eastAsia="Times New Roman" w:cs="Times New Roman"/>
          <w:color w:val="000080"/>
          <w:sz w:val="24"/>
          <w:szCs w:val="24"/>
        </w:rPr>
        <w:t>be</w:t>
      </w:r>
      <w:proofErr w:type="gramEnd"/>
      <w:r w:rsidRPr="002753E7">
        <w:rPr>
          <w:rFonts w:eastAsia="Times New Roman" w:cs="Times New Roman"/>
          <w:color w:val="000080"/>
          <w:sz w:val="24"/>
          <w:szCs w:val="24"/>
        </w:rPr>
        <w:t xml:space="preserve"> lower, shall be included as a part of the estate </w:t>
      </w:r>
      <w:r w:rsidRPr="002753E7">
        <w:rPr>
          <w:rFonts w:eastAsia="Times New Roman" w:cs="Times New Roman"/>
          <w:color w:val="000080"/>
          <w:sz w:val="24"/>
          <w:szCs w:val="24"/>
        </w:rPr>
        <w:lastRenderedPageBreak/>
        <w:t>subject to inheritance tax, and extra payments of the tax, if any, shall be refundable anyway. The same rule shall apply in cases where the heirs would gratuitously transfer all or a part of the estate to one of the persons referred to in the Article 2 of the present Act.</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Article 22 If the debts owed to the deceased person are, considered, by virtue of the verdict of the Board of Settlement of Tax Disputes, to be uncollectible, such dues shall not be taken into account as a part of the relevant estate, and taxes already paid thereon, if any, shall be refunded. Should any such claim be collected, the heirs are obligated to pay the tax applicable thereto. In all cases, the Ministry of Economic Affairs and Finance may join the relevant proceedings as a third party, or file a direct claim for the purpose of securing the applicable taxes.</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Article 23 Deleted</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Article 24 The following properties are excluded from the taxation provided under the present chapter:</w:t>
      </w:r>
      <w:r w:rsidRPr="002753E7">
        <w:rPr>
          <w:rFonts w:eastAsia="Times New Roman" w:cs="Times New Roman"/>
          <w:color w:val="000080"/>
          <w:sz w:val="24"/>
          <w:szCs w:val="24"/>
        </w:rPr>
        <w:br/>
        <w:t xml:space="preserve">(1) funds relating to retirement pension and survivors pension, service-related savings, termination of employment benefits, claims for dismissal compensation, buying out of services and unused accrued leave, social security payments, as well as the payments made by the insurance or insured institutions or by employers - such as life insurance, death compensation, </w:t>
      </w:r>
      <w:proofErr w:type="spellStart"/>
      <w:r w:rsidRPr="002753E7">
        <w:rPr>
          <w:rFonts w:eastAsia="Times New Roman" w:cs="Times New Roman"/>
          <w:color w:val="000080"/>
          <w:sz w:val="24"/>
          <w:szCs w:val="24"/>
        </w:rPr>
        <w:t>diyeh</w:t>
      </w:r>
      <w:proofErr w:type="spellEnd"/>
      <w:r w:rsidRPr="002753E7">
        <w:rPr>
          <w:rFonts w:eastAsia="Times New Roman" w:cs="Times New Roman"/>
          <w:color w:val="000080"/>
          <w:sz w:val="24"/>
          <w:szCs w:val="24"/>
        </w:rPr>
        <w:t>* and the like - that are paid to the heirs of the decedent as a lump sum or in the form of regular payments;</w:t>
      </w:r>
      <w:r w:rsidRPr="002753E7">
        <w:rPr>
          <w:rFonts w:eastAsia="Times New Roman" w:cs="Times New Roman"/>
          <w:color w:val="000080"/>
          <w:sz w:val="24"/>
          <w:szCs w:val="24"/>
        </w:rPr>
        <w:br/>
        <w:t xml:space="preserve">(2) movable properties belonging to persons subject to the paragraph 4 of the Article 39 of the Vienna Convention of </w:t>
      </w:r>
      <w:proofErr w:type="spellStart"/>
      <w:r w:rsidRPr="002753E7">
        <w:rPr>
          <w:rFonts w:eastAsia="Times New Roman" w:cs="Times New Roman"/>
          <w:color w:val="000080"/>
          <w:sz w:val="24"/>
          <w:szCs w:val="24"/>
        </w:rPr>
        <w:t>Farvardin</w:t>
      </w:r>
      <w:proofErr w:type="spellEnd"/>
      <w:r w:rsidRPr="002753E7">
        <w:rPr>
          <w:rFonts w:eastAsia="Times New Roman" w:cs="Times New Roman"/>
          <w:color w:val="000080"/>
          <w:sz w:val="24"/>
          <w:szCs w:val="24"/>
        </w:rPr>
        <w:t xml:space="preserve">''` 1340''`, Article 51 of the Vienna Convention of </w:t>
      </w:r>
      <w:proofErr w:type="spellStart"/>
      <w:r w:rsidRPr="002753E7">
        <w:rPr>
          <w:rFonts w:eastAsia="Times New Roman" w:cs="Times New Roman"/>
          <w:color w:val="000080"/>
          <w:sz w:val="24"/>
          <w:szCs w:val="24"/>
        </w:rPr>
        <w:t>Ordibehesht</w:t>
      </w:r>
      <w:proofErr w:type="spellEnd"/>
      <w:r w:rsidRPr="002753E7">
        <w:rPr>
          <w:rFonts w:eastAsia="Times New Roman" w:cs="Times New Roman"/>
          <w:color w:val="000080"/>
          <w:sz w:val="24"/>
          <w:szCs w:val="24"/>
        </w:rPr>
        <w:t xml:space="preserve">''` 1342''` and paragraph 4 of the Article 38 of the Vienna Convention of </w:t>
      </w:r>
      <w:proofErr w:type="spellStart"/>
      <w:r w:rsidRPr="002753E7">
        <w:rPr>
          <w:rFonts w:eastAsia="Times New Roman" w:cs="Times New Roman"/>
          <w:color w:val="000080"/>
          <w:sz w:val="24"/>
          <w:szCs w:val="24"/>
        </w:rPr>
        <w:t>Esfand</w:t>
      </w:r>
      <w:proofErr w:type="spellEnd"/>
      <w:r w:rsidRPr="002753E7">
        <w:rPr>
          <w:rFonts w:eastAsia="Times New Roman" w:cs="Times New Roman"/>
          <w:color w:val="000080"/>
          <w:sz w:val="24"/>
          <w:szCs w:val="24"/>
        </w:rPr>
        <w:t>''` 1353''`, by due regard to the provisions of the said conventions and subject to reciprocal treatment;</w:t>
      </w:r>
      <w:r w:rsidRPr="002753E7">
        <w:rPr>
          <w:rFonts w:eastAsia="Times New Roman" w:cs="Times New Roman"/>
          <w:color w:val="000080"/>
          <w:sz w:val="24"/>
          <w:szCs w:val="24"/>
        </w:rPr>
        <w:br/>
        <w:t>(3) properties endowed, vowed or tied up''` for the benefit of the organizations and institutions mentioned in the Article 2 of the present Act, provided that such dedications are confirmed by the same organizations and institutions.</w:t>
      </w:r>
      <w:r w:rsidRPr="002753E7">
        <w:rPr>
          <w:rFonts w:eastAsia="Times New Roman" w:cs="Times New Roman"/>
          <w:color w:val="000080"/>
          <w:sz w:val="24"/>
          <w:szCs w:val="24"/>
        </w:rPr>
        <w:br/>
        <w:t>(4) 80% of the decedent's participation bonds''` and his deposits in the Iranian banks and their branches abroad and in authorized non-bank credit institutions, as well as 50% of the value of the decedent's shares in the companies whose stocks are accepted, according to the relevant law, in the stock market, and also 40% of the value of the decedent's stocks or partnership share in other corporations and 40% of the net value of his assets in producing, industrial, mining and agricultural enterprises.</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 xml:space="preserve">Article 25 </w:t>
      </w:r>
      <w:proofErr w:type="gramStart"/>
      <w:r w:rsidRPr="002753E7">
        <w:rPr>
          <w:rFonts w:eastAsia="Times New Roman" w:cs="Times New Roman"/>
          <w:color w:val="000080"/>
          <w:sz w:val="24"/>
          <w:szCs w:val="24"/>
        </w:rPr>
        <w:t>The</w:t>
      </w:r>
      <w:proofErr w:type="gramEnd"/>
      <w:r w:rsidRPr="002753E7">
        <w:rPr>
          <w:rFonts w:eastAsia="Times New Roman" w:cs="Times New Roman"/>
          <w:color w:val="000080"/>
          <w:sz w:val="24"/>
          <w:szCs w:val="24"/>
        </w:rPr>
        <w:t xml:space="preserve"> first and second class heirs of the martyrs of the Islamic Revolution shall not be subject to the inheritance tax provided under the present chapter with respect to those martyrs' properties. For the purposes of the provisions of this Article, the realization of martyrdom shall be confirmed, depending on each relevant case, by one of the branches of the Armed Forces of the Islamic Republic of Iran or by the Martyr Foundation of Islamic Revolution.</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 xml:space="preserve">Article 26 The heirs (individually or collectively) or their </w:t>
      </w:r>
      <w:proofErr w:type="spellStart"/>
      <w:r w:rsidRPr="002753E7">
        <w:rPr>
          <w:rFonts w:eastAsia="Times New Roman" w:cs="Times New Roman"/>
          <w:color w:val="000080"/>
          <w:sz w:val="24"/>
          <w:szCs w:val="24"/>
        </w:rPr>
        <w:t>vali</w:t>
      </w:r>
      <w:proofErr w:type="spellEnd"/>
      <w:r w:rsidRPr="002753E7">
        <w:rPr>
          <w:rFonts w:eastAsia="Times New Roman" w:cs="Times New Roman"/>
          <w:color w:val="000080"/>
          <w:sz w:val="24"/>
          <w:szCs w:val="24"/>
        </w:rPr>
        <w:t xml:space="preserve">''`, trustee, guardian or legal representative shall file, within six months from the death of the decedent, their tax return with the competent tax affairs office against a receipt. The tax return should be drawn up on a special form to be prepared by the State Organization of Tax Affairs and it should contain all items of the estate left by the decedent at the prices prevailing on the time of </w:t>
      </w:r>
      <w:r w:rsidRPr="002753E7">
        <w:rPr>
          <w:rFonts w:eastAsia="Times New Roman" w:cs="Times New Roman"/>
          <w:color w:val="000080"/>
          <w:sz w:val="24"/>
          <w:szCs w:val="24"/>
        </w:rPr>
        <w:lastRenderedPageBreak/>
        <w:t>death and also claims and the debts that are acceptable under the provisions of the present chapter. The following documents are to be attached to the tax return:</w:t>
      </w:r>
      <w:r w:rsidRPr="002753E7">
        <w:rPr>
          <w:rFonts w:eastAsia="Times New Roman" w:cs="Times New Roman"/>
          <w:color w:val="000080"/>
          <w:sz w:val="24"/>
          <w:szCs w:val="24"/>
        </w:rPr>
        <w:br/>
        <w:t>(1) certified copy or photocopy of the documents pertaining to debts and claims of the decedent;</w:t>
      </w:r>
      <w:r w:rsidRPr="002753E7">
        <w:rPr>
          <w:rFonts w:eastAsia="Times New Roman" w:cs="Times New Roman"/>
          <w:color w:val="000080"/>
          <w:sz w:val="24"/>
          <w:szCs w:val="24"/>
        </w:rPr>
        <w:br/>
        <w:t>(2) certified copy or photocopy of all papers substantiating the title of the decedent to properties and property rights;</w:t>
      </w:r>
      <w:r w:rsidRPr="002753E7">
        <w:rPr>
          <w:rFonts w:eastAsia="Times New Roman" w:cs="Times New Roman"/>
          <w:color w:val="000080"/>
          <w:sz w:val="24"/>
          <w:szCs w:val="24"/>
        </w:rPr>
        <w:br/>
        <w:t xml:space="preserve">(3) certified copy or photocopy of the letter of attorney or guardianship deed, if the tax return is submitted by an agent, guardian or </w:t>
      </w:r>
      <w:proofErr w:type="spellStart"/>
      <w:r w:rsidRPr="002753E7">
        <w:rPr>
          <w:rFonts w:eastAsia="Times New Roman" w:cs="Times New Roman"/>
          <w:color w:val="000080"/>
          <w:sz w:val="24"/>
          <w:szCs w:val="24"/>
        </w:rPr>
        <w:t>vali</w:t>
      </w:r>
      <w:proofErr w:type="spellEnd"/>
      <w:r w:rsidRPr="002753E7">
        <w:rPr>
          <w:rFonts w:eastAsia="Times New Roman" w:cs="Times New Roman"/>
          <w:color w:val="000080"/>
          <w:sz w:val="24"/>
          <w:szCs w:val="24"/>
        </w:rPr>
        <w:t xml:space="preserve">*; and </w:t>
      </w:r>
      <w:r w:rsidRPr="002753E7">
        <w:rPr>
          <w:rFonts w:eastAsia="Times New Roman" w:cs="Times New Roman"/>
          <w:color w:val="000080"/>
          <w:sz w:val="24"/>
          <w:szCs w:val="24"/>
        </w:rPr>
        <w:br/>
        <w:t>(4) certified copy or photocopy of the latest will of the decedent, if any.</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 xml:space="preserve">Article 27 </w:t>
      </w:r>
      <w:proofErr w:type="gramStart"/>
      <w:r w:rsidRPr="002753E7">
        <w:rPr>
          <w:rFonts w:eastAsia="Times New Roman" w:cs="Times New Roman"/>
          <w:color w:val="000080"/>
          <w:sz w:val="24"/>
          <w:szCs w:val="24"/>
        </w:rPr>
        <w:t>The</w:t>
      </w:r>
      <w:proofErr w:type="gramEnd"/>
      <w:r w:rsidRPr="002753E7">
        <w:rPr>
          <w:rFonts w:eastAsia="Times New Roman" w:cs="Times New Roman"/>
          <w:color w:val="000080"/>
          <w:sz w:val="24"/>
          <w:szCs w:val="24"/>
        </w:rPr>
        <w:t xml:space="preserve"> competent tax affairs office with respect to inheritance tax is the tax office within jurisdiction of which the last legal residence of the decedent was situated. If the decedent had not been a resident of Iran, the relevant tax affairs office of Tehran shall be competent.</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 xml:space="preserve">Article 28 The persons subject to inheritance tax are required to pay, as an on account payment and against are </w:t>
      </w:r>
      <w:proofErr w:type="spellStart"/>
      <w:r w:rsidRPr="002753E7">
        <w:rPr>
          <w:rFonts w:eastAsia="Times New Roman" w:cs="Times New Roman"/>
          <w:color w:val="000080"/>
          <w:sz w:val="24"/>
          <w:szCs w:val="24"/>
        </w:rPr>
        <w:t>ceipt</w:t>
      </w:r>
      <w:proofErr w:type="spellEnd"/>
      <w:r w:rsidRPr="002753E7">
        <w:rPr>
          <w:rFonts w:eastAsia="Times New Roman" w:cs="Times New Roman"/>
          <w:color w:val="000080"/>
          <w:sz w:val="24"/>
          <w:szCs w:val="24"/>
        </w:rPr>
        <w:t>, the amount of the tax assessed under the relevant tax return within three months from the expiry of the time limit for submission of the tax return.</w:t>
      </w:r>
      <w:r w:rsidRPr="002753E7">
        <w:rPr>
          <w:rFonts w:eastAsia="Times New Roman" w:cs="Times New Roman"/>
          <w:color w:val="000080"/>
          <w:sz w:val="24"/>
          <w:szCs w:val="24"/>
        </w:rPr>
        <w:br/>
        <w:t>Note After the case is examined and the amount of tax is finalized and paid up, the relevant tax affairs office shall issue a clearance according to the provisions of this Act and deliver it to the taxpayer within a time limit of one week at maximum.</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Article 29 For the purpose of due execution of inheritance tax regulations, the State Organization of Tax Affairs shall organize the Central Bureau of Inheritance in Tehran. The tax affairs offices are required to send the tax returns received by them to the said Bureau within one week from the date they are filed. The Central Bureau of Inheritance shall register and seal the tax returns and send them back within one month to the respective tax affairs offices for further legal measures. If several tax returns are received for one and the same deceased person, the Central Bureau of Inheritance shall send all of them to the tax affairs office that had sent the first of such tax returns to the Bureau, and shall inform the other relevant tax affairs offices thereon.</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Article 30 The relevant tax affairs office is charged with the duty to examine the tax returns of taxpayers according to the provisions of this chapter, to assess the value of properties, and to proceed as follows:</w:t>
      </w:r>
      <w:r w:rsidRPr="002753E7">
        <w:rPr>
          <w:rFonts w:eastAsia="Times New Roman" w:cs="Times New Roman"/>
          <w:color w:val="000080"/>
          <w:sz w:val="24"/>
          <w:szCs w:val="24"/>
        </w:rPr>
        <w:br/>
        <w:t>(a) in case the total value of the taxable properties as declared in the tax return does not differ more than 15% from the value of the same as determined by the tax affairs office, the tax office shall consider the tax return as final and shall notify the taxpayer thereon within six months.</w:t>
      </w:r>
      <w:r w:rsidRPr="002753E7">
        <w:rPr>
          <w:rFonts w:eastAsia="Times New Roman" w:cs="Times New Roman"/>
          <w:color w:val="000080"/>
          <w:sz w:val="24"/>
          <w:szCs w:val="24"/>
        </w:rPr>
        <w:br/>
        <w:t>(b) If the aforesaid difference is more than 15%, and also in cases where the heirs or their legal representative or other persons who are, under the provisions of the present Act, responsible for submitting the tax return, fail to do so, or omit some items of properties in the tax return, then the tax office shall assess the applicable tax and notify the taxpayer thereon according to the regulations of this Act.</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 xml:space="preserve">Article 31 </w:t>
      </w:r>
      <w:proofErr w:type="gramStart"/>
      <w:r w:rsidRPr="002753E7">
        <w:rPr>
          <w:rFonts w:eastAsia="Times New Roman" w:cs="Times New Roman"/>
          <w:color w:val="000080"/>
          <w:sz w:val="24"/>
          <w:szCs w:val="24"/>
        </w:rPr>
        <w:t>After</w:t>
      </w:r>
      <w:proofErr w:type="gramEnd"/>
      <w:r w:rsidRPr="002753E7">
        <w:rPr>
          <w:rFonts w:eastAsia="Times New Roman" w:cs="Times New Roman"/>
          <w:color w:val="000080"/>
          <w:sz w:val="24"/>
          <w:szCs w:val="24"/>
        </w:rPr>
        <w:t xml:space="preserve"> the filing of tax return by the heirs or their legal representative and in case of receiving a written request, the tax affairs office shall, within one week, issue and hand over to the taxpayer a certificate containing a certified copy of the detailed items of the </w:t>
      </w:r>
      <w:r w:rsidRPr="002753E7">
        <w:rPr>
          <w:rFonts w:eastAsia="Times New Roman" w:cs="Times New Roman"/>
          <w:color w:val="000080"/>
          <w:sz w:val="24"/>
          <w:szCs w:val="24"/>
        </w:rPr>
        <w:lastRenderedPageBreak/>
        <w:t>estate declared in the tax return. Such certificate shall be valid exclusively for the probate court's decision on determination of heirs. Examination of the applications filed for rendering of such decisions by the courts shall depend on submission of the certificate prescribed in this Article. The clerks of the courts issuing verdicts containing such decisions are required to send a certified copy of the same to the tax affairs office of the relevant district within 15 days from the date of the issue thereof.</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 xml:space="preserve">Article 32 </w:t>
      </w:r>
      <w:proofErr w:type="gramStart"/>
      <w:r w:rsidRPr="002753E7">
        <w:rPr>
          <w:rFonts w:eastAsia="Times New Roman" w:cs="Times New Roman"/>
          <w:color w:val="000080"/>
          <w:sz w:val="24"/>
          <w:szCs w:val="24"/>
        </w:rPr>
        <w:t>The</w:t>
      </w:r>
      <w:proofErr w:type="gramEnd"/>
      <w:r w:rsidRPr="002753E7">
        <w:rPr>
          <w:rFonts w:eastAsia="Times New Roman" w:cs="Times New Roman"/>
          <w:color w:val="000080"/>
          <w:sz w:val="24"/>
          <w:szCs w:val="24"/>
        </w:rPr>
        <w:t xml:space="preserve"> base of valuation of real properties, whether the land or superstructures over it, shall be the taxable value* of the realty at the time of death, subject to the Note (1) of the Article 59 of the present Act. The basis for valuation of other properties and property rights of the decedent shall be their value at the time of death.</w:t>
      </w:r>
    </w:p>
    <w:p w:rsidR="002753E7" w:rsidRPr="002753E7" w:rsidRDefault="002753E7" w:rsidP="00383808">
      <w:pPr>
        <w:spacing w:before="5" w:after="5" w:line="240" w:lineRule="auto"/>
        <w:ind w:left="270" w:right="612"/>
        <w:rPr>
          <w:rFonts w:eastAsia="Times New Roman" w:cs="Times New Roman"/>
          <w:color w:val="000080"/>
          <w:sz w:val="24"/>
          <w:szCs w:val="24"/>
        </w:rPr>
      </w:pPr>
      <w:r w:rsidRPr="002753E7">
        <w:rPr>
          <w:rFonts w:eastAsia="Times New Roman" w:cs="Times New Roman"/>
          <w:color w:val="000080"/>
          <w:sz w:val="24"/>
          <w:szCs w:val="24"/>
        </w:rPr>
        <w:t>Note (4) The rights on the lands of, and on the superstructures over, the real properties that arise from the lease contracts concluded with banks on such properties with the option to purchase, shall be appraised at the taxable value* of the time of decedent's death.</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 xml:space="preserve">Article 33 The Iranian Consular staff in other countries shall, within three months from the date of becoming aware of any Iranian nationals' death, report the case through the Ministry of Foreign Affairs to the Ministry of Economic Affairs and Finance, and shall dispatch all the information regarding the estate, whether movable or immovable, that is left by the decedent in the country to which they are </w:t>
      </w:r>
      <w:proofErr w:type="spellStart"/>
      <w:r w:rsidRPr="002753E7">
        <w:rPr>
          <w:rFonts w:eastAsia="Times New Roman" w:cs="Times New Roman"/>
          <w:color w:val="000080"/>
          <w:sz w:val="24"/>
          <w:szCs w:val="24"/>
        </w:rPr>
        <w:t>missioned</w:t>
      </w:r>
      <w:proofErr w:type="spellEnd"/>
      <w:r w:rsidRPr="002753E7">
        <w:rPr>
          <w:rFonts w:eastAsia="Times New Roman" w:cs="Times New Roman"/>
          <w:color w:val="000080"/>
          <w:sz w:val="24"/>
          <w:szCs w:val="24"/>
        </w:rPr>
        <w:t>, including the particulars and value of the properties.</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Article 34 The banks, companies, institutions and persons that hold some properties belonging to the deceased person, are required to prepare, within one month from the date of becoming aware of the death, a list of such properties, whether the cash, promissory notes or jewelry, as well as the amount of stocks or partnership share of the decedent, and submit the same to the local tax affairs office. They are also required, when asked by the tax affairs office, to put the necessary books and documents at its disposal for investigation.</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Article 35 The offices of the Registration of Deeds and Real Estates Department, when registering real properties in the name of any heir or legatee, as well as the notaries public upon registration of property partitions or any transactions of heirs with regard to the estate left behind, are required to ask for presentation of a certificate of the competent tax affairs office to the effect that the case is tax exempt or the applicable tax is entirely received or necessary arrangements are made, or a guarantee is given, for the payment thereof. They are not authorized to register the said transactions before presentation of such certificate.</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Article 36 The banks, companies, institutions and persons holding any cash, promissory notes, jewelry, stocks, partnership shares or other kinds of property belonging to the deceased person, are not authorized to deliver the same to the heirs or the executor, as the case may be, or to register them in their names, unless the certificate referred to in the last part of the Article 3 5 above is provided.</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 xml:space="preserve">Article 37 Where by virtue of the deceased person's property rights and according to a court's judgment any property is transferred to the heirs, the clerk of the court shall send a copy of the judgment to the relevant tax affairs office, so that the tax applicable thereto can be claimed, if it had not been collected before. The same rule shall apply in cases </w:t>
      </w:r>
      <w:r w:rsidRPr="002753E7">
        <w:rPr>
          <w:rFonts w:eastAsia="Times New Roman" w:cs="Times New Roman"/>
          <w:color w:val="000080"/>
          <w:sz w:val="24"/>
          <w:szCs w:val="24"/>
        </w:rPr>
        <w:lastRenderedPageBreak/>
        <w:t>where new evidence or documents with regard to the decedent's properties are procured. If after the tax becomes final new evidence or documents of significance for tax computation are presented to the effect that some debt is owed, or a property is not owned, by the decedent, then the file of the case shall be sent to the Board of Settlement of Tax Disputes for rendering appropriate opinion, and the case shall be treated in conformity with the decision of the Board.</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Article 38 If a property that is transferred through endowment, tying up*, vowing or willing is not qualified for exemptions provided under the Article 24(3) hereof, or if it is not subject to the provisions of the chapter pertaining to the tax on incidental income, then it shall be taxed according to the following provisions:</w:t>
      </w:r>
      <w:r w:rsidRPr="002753E7">
        <w:rPr>
          <w:rFonts w:eastAsia="Times New Roman" w:cs="Times New Roman"/>
          <w:color w:val="000080"/>
          <w:sz w:val="24"/>
          <w:szCs w:val="24"/>
        </w:rPr>
        <w:br/>
        <w:t>(a) as for endowment and tying up*, the profits of the property for each year shall be subject to taxation at the rates provided under the Article 131 of this Act; and</w:t>
      </w:r>
      <w:r w:rsidRPr="002753E7">
        <w:rPr>
          <w:rFonts w:eastAsia="Times New Roman" w:cs="Times New Roman"/>
          <w:color w:val="000080"/>
          <w:sz w:val="24"/>
          <w:szCs w:val="24"/>
        </w:rPr>
        <w:br/>
        <w:t xml:space="preserve">(b) in case of vowing and willing, where the profits of the property are vowed or willed, the case shall be dealt with according to the rule provided by the above paragraph (a). Where the substance* of the property is subject of vowing or willing, its value shall be determined in accordance with the provisions of the present chapter, which shall entirely be subject to inheritance tax at the rates stipulated for the second class heirs. </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 xml:space="preserve">Article 39 The administrator in case of endowment, the </w:t>
      </w:r>
      <w:proofErr w:type="spellStart"/>
      <w:r w:rsidRPr="002753E7">
        <w:rPr>
          <w:rFonts w:eastAsia="Times New Roman" w:cs="Times New Roman"/>
          <w:color w:val="000080"/>
          <w:sz w:val="24"/>
          <w:szCs w:val="24"/>
        </w:rPr>
        <w:t>vower</w:t>
      </w:r>
      <w:proofErr w:type="spellEnd"/>
      <w:r w:rsidRPr="002753E7">
        <w:rPr>
          <w:rFonts w:eastAsia="Times New Roman" w:cs="Times New Roman"/>
          <w:color w:val="000080"/>
          <w:sz w:val="24"/>
          <w:szCs w:val="24"/>
        </w:rPr>
        <w:t xml:space="preserve"> or the person tying up* the property in these two latter cases, and the executor in case of a will, are required to draw up a tax return containing the particulars and values of the properties endowed, tied up*, vowed or willed. They must draw the tax return on a form to be prepared by the State Organization of Tax Affairs and submit the same together with related documents, not later than three months from the date of conclusion of respective contracts* or from the date of the testator's death, as the case may be, to the competent tax affairs office against a receipt. In respect of cases subject to the Article 38(a) hereof, they have to pay the tax on proceeds of each year up to the end of </w:t>
      </w:r>
      <w:proofErr w:type="spellStart"/>
      <w:r w:rsidRPr="002753E7">
        <w:rPr>
          <w:rFonts w:eastAsia="Times New Roman" w:cs="Times New Roman"/>
          <w:color w:val="000080"/>
          <w:sz w:val="24"/>
          <w:szCs w:val="24"/>
        </w:rPr>
        <w:t>Tir</w:t>
      </w:r>
      <w:proofErr w:type="spellEnd"/>
      <w:r w:rsidRPr="002753E7">
        <w:rPr>
          <w:rFonts w:eastAsia="Times New Roman" w:cs="Times New Roman"/>
          <w:color w:val="000080"/>
          <w:sz w:val="24"/>
          <w:szCs w:val="24"/>
        </w:rPr>
        <w:t>* of the next year. In cases subject to the last part of the paragraph (b) of the same Article, the applicable tax is to be paid not later than three months from the expiry of the time limit stipulated for filing the relevant tax return. The taxpayers may also enjoy the facilities provided under the Articles 40 and 41 of the present Act.</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Article 40 Should the taxpayers subject to taxation of the present chapter be unable to pay their taxes, entirely or partially, the State Organization of Tax Affairs may arrange for the payment thereof in installments over a period of time up to three years from the date of finalization of the applicable taxes and against a valid guarantee. In case of being unable to give guarantee and to undertake the installment arrangements, the heirs may act according to the provisions of the Article 41 of the present Act.</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Article 41 In case of nonexistence of cash among the items of the estate left behind, the State Organization of Tax Affairs may, if so requested by the heirs in writing, select and accept in lieu of the applicable tax a property, whether movable or immovable, from among the said items, that is agreeable to the heirs and which value is equal to the amount of the relevant tax. The value of the property shall be the same as taken into account for computation of inheritance tax.</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 xml:space="preserve">Article 42 In cases where the estate left by the decedent includes a manufacturing plant or workshop or some agricultural units, and the value of other properties of the decedent is </w:t>
      </w:r>
      <w:r w:rsidRPr="002753E7">
        <w:rPr>
          <w:rFonts w:eastAsia="Times New Roman" w:cs="Times New Roman"/>
          <w:color w:val="000080"/>
          <w:sz w:val="24"/>
          <w:szCs w:val="24"/>
        </w:rPr>
        <w:lastRenderedPageBreak/>
        <w:t>not sufficient to cover the entire tax applicable to the estate, the State Organization of Tax Affairs shall accept the request of the heirs for payment of the balance of the tax in installments over an appropriate period, after a part thereof is collected out of those other properties. The same treatment shall be effected with regard to the entire tax when the estate left behind is comprised of such plant, workshop or agricultural unit exclusively.</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 xml:space="preserve">Article 43 If the banks, companies, institutions and persons holding the decedent's property, fail to discharge duties stipulated under the articles 34 and 36 hereof, they and the heirs shall become jointly and severally liable for payment of the applicable taxes and fines up to the value of the properties held by them. In addition to that, a fine equal to 5% of the price of the same properties shall be imposed on them. In case of government banks, companies and institutions, the failing official together with his aiders and abettors shall also be considered as parties to the joint and several </w:t>
      </w:r>
      <w:proofErr w:type="gramStart"/>
      <w:r w:rsidRPr="002753E7">
        <w:rPr>
          <w:rFonts w:eastAsia="Times New Roman" w:cs="Times New Roman"/>
          <w:color w:val="000080"/>
          <w:sz w:val="24"/>
          <w:szCs w:val="24"/>
        </w:rPr>
        <w:t>liability</w:t>
      </w:r>
      <w:proofErr w:type="gramEnd"/>
      <w:r w:rsidRPr="002753E7">
        <w:rPr>
          <w:rFonts w:eastAsia="Times New Roman" w:cs="Times New Roman"/>
          <w:color w:val="000080"/>
          <w:sz w:val="24"/>
          <w:szCs w:val="24"/>
        </w:rPr>
        <w: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44 </w:t>
      </w:r>
      <w:proofErr w:type="gramStart"/>
      <w:r w:rsidRPr="00EC132E">
        <w:rPr>
          <w:rFonts w:asciiTheme="minorHAnsi" w:hAnsiTheme="minorHAnsi"/>
          <w:sz w:val="24"/>
          <w:szCs w:val="24"/>
        </w:rPr>
        <w:t>An</w:t>
      </w:r>
      <w:proofErr w:type="gramEnd"/>
      <w:r w:rsidRPr="00EC132E">
        <w:rPr>
          <w:rFonts w:asciiTheme="minorHAnsi" w:hAnsiTheme="minorHAnsi"/>
          <w:sz w:val="24"/>
          <w:szCs w:val="24"/>
        </w:rPr>
        <w:t xml:space="preserve"> amount of IRR 200 shall be collected as stamp duty against each sheet of check printed by banks at the time of printing.</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45 A stamp </w:t>
      </w:r>
      <w:proofErr w:type="gramStart"/>
      <w:r w:rsidRPr="00EC132E">
        <w:rPr>
          <w:rFonts w:asciiTheme="minorHAnsi" w:hAnsiTheme="minorHAnsi"/>
          <w:sz w:val="24"/>
          <w:szCs w:val="24"/>
        </w:rPr>
        <w:t>duty</w:t>
      </w:r>
      <w:proofErr w:type="gramEnd"/>
      <w:r w:rsidRPr="00EC132E">
        <w:rPr>
          <w:rFonts w:asciiTheme="minorHAnsi" w:hAnsiTheme="minorHAnsi"/>
          <w:sz w:val="24"/>
          <w:szCs w:val="24"/>
        </w:rPr>
        <w:t xml:space="preserve"> of 0.3% shall be collected in connection with the bills of exchange, promissory notes and documents of similar nature, in proportion with the amount of such documents.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46 The stamp duty shall be IRR 5000 with respect to all negotiable commercial instruments issued or negotiated and employed in Iran (except for those mentioned in the Articles 45 and 48 of this Act) and also with regard to documents denoting title to merchandise such as air and sea bills of lading as well as the merchandise insurance policies. The stamp duty on land bill of lading and passengers' statement shall be IRR 1000.</w:t>
      </w:r>
      <w:r w:rsidRPr="00EC132E">
        <w:rPr>
          <w:rFonts w:asciiTheme="minorHAnsi" w:hAnsiTheme="minorHAnsi"/>
          <w:sz w:val="24"/>
          <w:szCs w:val="24"/>
        </w:rPr>
        <w:br/>
        <w:t>Transport enterprises shall be responsible for drawing up of bills of lading in a careful manner and should insert correct identity and address of the owner of the merchandise and other relevant information therein. They should keep sufficient copies of such documents for not less than 5 years from the date of issue.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47 The following agreements and similar instruments that are exchanged between banks and their clients or undertaken by the clients shall be subject to a stamp duty of IRR 10,000, provided that they are not registered with notaries public:</w:t>
      </w:r>
      <w:r w:rsidRPr="00EC132E">
        <w:rPr>
          <w:rFonts w:asciiTheme="minorHAnsi" w:hAnsiTheme="minorHAnsi"/>
          <w:sz w:val="24"/>
          <w:szCs w:val="24"/>
        </w:rPr>
        <w:br/>
        <w:t>(1) the form of acceptance of general conditions of current accounts;</w:t>
      </w:r>
      <w:r w:rsidRPr="00EC132E">
        <w:rPr>
          <w:rFonts w:asciiTheme="minorHAnsi" w:hAnsiTheme="minorHAnsi"/>
          <w:sz w:val="24"/>
          <w:szCs w:val="24"/>
        </w:rPr>
        <w:br/>
        <w:t xml:space="preserve">(2) loan agreements or the agreements for granting of all kinds of facilities, and also different binding forms and documents that banks get their clients to sign them upon making transactions; </w:t>
      </w:r>
      <w:r w:rsidRPr="00EC132E">
        <w:rPr>
          <w:rFonts w:asciiTheme="minorHAnsi" w:hAnsiTheme="minorHAnsi"/>
          <w:sz w:val="24"/>
          <w:szCs w:val="24"/>
        </w:rPr>
        <w:br/>
        <w:t xml:space="preserve">(3) agreements for various types of investment deposits; </w:t>
      </w:r>
      <w:r w:rsidRPr="00EC132E">
        <w:rPr>
          <w:rFonts w:asciiTheme="minorHAnsi" w:hAnsiTheme="minorHAnsi"/>
          <w:sz w:val="24"/>
          <w:szCs w:val="24"/>
        </w:rPr>
        <w:br/>
        <w:t xml:space="preserve">(4) letters of attorney drawn up in the offices of banks, under which the clients assign their right of signing to other persons; </w:t>
      </w:r>
      <w:r w:rsidRPr="00EC132E">
        <w:rPr>
          <w:rFonts w:asciiTheme="minorHAnsi" w:hAnsiTheme="minorHAnsi"/>
          <w:sz w:val="24"/>
          <w:szCs w:val="24"/>
        </w:rPr>
        <w:br/>
        <w:t xml:space="preserve">(5) other agreements concluded between banks and their clients, under which the parties undertake commitments and responsibilities with regard to the affairs referred to in this Article; </w:t>
      </w:r>
      <w:r w:rsidRPr="00EC132E">
        <w:rPr>
          <w:rFonts w:asciiTheme="minorHAnsi" w:hAnsiTheme="minorHAnsi"/>
          <w:sz w:val="24"/>
          <w:szCs w:val="24"/>
        </w:rPr>
        <w:br/>
        <w:t xml:space="preserve">(6) letters of guarantee issued by banks; </w:t>
      </w:r>
      <w:r w:rsidRPr="00EC132E">
        <w:rPr>
          <w:rFonts w:asciiTheme="minorHAnsi" w:hAnsiTheme="minorHAnsi"/>
          <w:sz w:val="24"/>
          <w:szCs w:val="24"/>
        </w:rPr>
        <w:br/>
        <w:t>(7) applications for letters of guarantee, after they are accepted by the bank and guarantees are issued; and</w:t>
      </w:r>
      <w:r w:rsidRPr="00EC132E">
        <w:rPr>
          <w:rFonts w:asciiTheme="minorHAnsi" w:hAnsiTheme="minorHAnsi"/>
          <w:sz w:val="24"/>
          <w:szCs w:val="24"/>
        </w:rPr>
        <w:br/>
        <w:t>(8) applications for letters of credit in favor of domestic or foreign parties, after the acceptance of application by the bank and opening of the credit.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lastRenderedPageBreak/>
        <w:t>Article 48 Stocks and partnership shares of all Iranian companies referred to in the Commercial Law, except those of cooperative companies, shall be subject to stamp duty at the rate of two per thousand of their face value. Fractions of IRR 100 shall be treated as IRR 100.</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49 Whenever the instruments subject to stamp duties provided under the Articles 45, 46, 47 and 48 of this Act are issued in Iran, the drawers have to affix and cancel the stamps applicable thereto. If they are issued abroad, the first person in possession thereof, has to take the same measure, before signing them for any purposes, whether for indorsing, negotiating, accepting or paying the amount of such documents. All institutions or persons negotiating, receiving or paying such instruments in Iran, shall, at any event, be jointly and severally liable for the payment of the stipulated duties.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50 The Ministry of Economic Affairs and Finance is authorized to print promissory notes, bills of exchange, bills of lading and other papers subject to stamp duty, and to put them at the disposal of those applying for the same. The Ministry may, where it considers appropriate, accept cash against receipt in lieu of affixation and cancellation of stamps.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51 In case of infringement of the provisions of this chapter, the infringer shall be fined for twice the amount of the chargeable stamp duty plus the payment of the principal thereof.</w:t>
      </w:r>
    </w:p>
    <w:p w:rsidR="002753E7" w:rsidRPr="00EC132E" w:rsidRDefault="002753E7" w:rsidP="00EC132E">
      <w:pPr>
        <w:rPr>
          <w:sz w:val="24"/>
          <w:szCs w:val="24"/>
        </w:rPr>
      </w:pPr>
    </w:p>
    <w:p w:rsidR="002753E7" w:rsidRPr="00383808" w:rsidRDefault="002753E7" w:rsidP="00EC132E">
      <w:pPr>
        <w:pStyle w:val="egtext"/>
        <w:jc w:val="left"/>
        <w:rPr>
          <w:rFonts w:asciiTheme="minorHAnsi" w:hAnsiTheme="minorHAnsi"/>
          <w:sz w:val="28"/>
          <w:szCs w:val="28"/>
        </w:rPr>
      </w:pPr>
      <w:r w:rsidRPr="00383808">
        <w:rPr>
          <w:rFonts w:asciiTheme="minorHAnsi" w:hAnsiTheme="minorHAnsi" w:cs="Arial"/>
          <w:b/>
          <w:bCs/>
          <w:color w:val="0000FF"/>
          <w:sz w:val="28"/>
          <w:szCs w:val="28"/>
        </w:rPr>
        <w:t>Income Tax</w:t>
      </w:r>
    </w:p>
    <w:p w:rsidR="002753E7" w:rsidRPr="00EC132E" w:rsidRDefault="002753E7" w:rsidP="00EC132E">
      <w:pPr>
        <w:pStyle w:val="egtext"/>
        <w:jc w:val="left"/>
        <w:rPr>
          <w:rFonts w:asciiTheme="minorHAnsi" w:hAnsiTheme="minorHAnsi"/>
          <w:sz w:val="24"/>
          <w:szCs w:val="24"/>
        </w:rPr>
      </w:pP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52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income of real or juridical persons derived from the transfer of rights in real properties situated in Iran, less the exemptions granted under the present Act, shall be subject to real estate income tax.</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53 The taxable income of the leased real property consists of the total rent, whether in cash or otherwise, less a deduction of 25% to cover expenses, depreciation and commitments of the owner with regard to the leased property.</w:t>
      </w:r>
      <w:r w:rsidRPr="00EC132E">
        <w:rPr>
          <w:rFonts w:asciiTheme="minorHAnsi" w:hAnsiTheme="minorHAnsi"/>
          <w:sz w:val="24"/>
          <w:szCs w:val="24"/>
        </w:rPr>
        <w:br/>
        <w:t>Taxable income in respect of the first hand lease of real properties that are endowed or tied up*, shall be computed on basis of the present Article. In case of the mortgage in possession, the mortgagor shall be subject to taxation according to the provisions of this chapter.</w:t>
      </w:r>
      <w:r w:rsidRPr="00EC132E">
        <w:rPr>
          <w:rFonts w:asciiTheme="minorHAnsi" w:hAnsiTheme="minorHAnsi"/>
          <w:sz w:val="24"/>
          <w:szCs w:val="24"/>
        </w:rPr>
        <w:br/>
        <w:t xml:space="preserve">Where the </w:t>
      </w:r>
      <w:proofErr w:type="spellStart"/>
      <w:r w:rsidRPr="00EC132E">
        <w:rPr>
          <w:rFonts w:asciiTheme="minorHAnsi" w:hAnsiTheme="minorHAnsi"/>
          <w:sz w:val="24"/>
          <w:szCs w:val="24"/>
        </w:rPr>
        <w:t>lessor</w:t>
      </w:r>
      <w:proofErr w:type="spellEnd"/>
      <w:r w:rsidRPr="00EC132E">
        <w:rPr>
          <w:rFonts w:asciiTheme="minorHAnsi" w:hAnsiTheme="minorHAnsi"/>
          <w:sz w:val="24"/>
          <w:szCs w:val="24"/>
        </w:rPr>
        <w:t xml:space="preserve"> is not the owner of the leased property, his taxable income shall be the difference between the rent that he receives and the rent that he pays in connection with the same leasehold.</w:t>
      </w:r>
      <w:r w:rsidRPr="00EC132E">
        <w:rPr>
          <w:rFonts w:asciiTheme="minorHAnsi" w:hAnsiTheme="minorHAnsi"/>
          <w:sz w:val="24"/>
          <w:szCs w:val="24"/>
        </w:rPr>
        <w:br/>
        <w:t xml:space="preserve">The rule of the present Article shall not govern in respect of the employer-provided houses belonging to juridical </w:t>
      </w:r>
      <w:proofErr w:type="gramStart"/>
      <w:r w:rsidRPr="00EC132E">
        <w:rPr>
          <w:rFonts w:asciiTheme="minorHAnsi" w:hAnsiTheme="minorHAnsi"/>
          <w:sz w:val="24"/>
          <w:szCs w:val="24"/>
        </w:rPr>
        <w:t>persons,</w:t>
      </w:r>
      <w:proofErr w:type="gramEnd"/>
      <w:r w:rsidRPr="00EC132E">
        <w:rPr>
          <w:rFonts w:asciiTheme="minorHAnsi" w:hAnsiTheme="minorHAnsi"/>
          <w:sz w:val="24"/>
          <w:szCs w:val="24"/>
        </w:rPr>
        <w:t xml:space="preserve"> provided their taxes are assessed on basis of statutory books of accounts.</w:t>
      </w:r>
    </w:p>
    <w:p w:rsidR="002753E7" w:rsidRPr="00EC132E" w:rsidRDefault="002753E7" w:rsidP="00383808">
      <w:pPr>
        <w:pStyle w:val="egsubtext"/>
        <w:ind w:left="270" w:firstLine="0"/>
        <w:rPr>
          <w:rFonts w:asciiTheme="minorHAnsi" w:hAnsiTheme="minorHAnsi"/>
        </w:rPr>
      </w:pPr>
      <w:r w:rsidRPr="00EC132E">
        <w:rPr>
          <w:rFonts w:asciiTheme="minorHAnsi" w:hAnsiTheme="minorHAnsi"/>
        </w:rPr>
        <w:t xml:space="preserve">Note (4) </w:t>
      </w:r>
      <w:proofErr w:type="gramStart"/>
      <w:r w:rsidRPr="00EC132E">
        <w:rPr>
          <w:rFonts w:asciiTheme="minorHAnsi" w:hAnsiTheme="minorHAnsi"/>
        </w:rPr>
        <w:t>Where</w:t>
      </w:r>
      <w:proofErr w:type="gramEnd"/>
      <w:r w:rsidRPr="00EC132E">
        <w:rPr>
          <w:rFonts w:asciiTheme="minorHAnsi" w:hAnsiTheme="minorHAnsi"/>
        </w:rPr>
        <w:t xml:space="preserve"> a real property is leased in conjunction with some furniture or machinery, the rental income attributable to such furniture and machinery will also be considered as a part of the income of the property, and shall be taxed under the present chapter.</w:t>
      </w:r>
    </w:p>
    <w:p w:rsidR="002753E7" w:rsidRPr="00EC132E" w:rsidRDefault="002753E7" w:rsidP="00383808">
      <w:pPr>
        <w:pStyle w:val="egsubtext"/>
        <w:ind w:left="270" w:firstLine="0"/>
        <w:rPr>
          <w:rFonts w:asciiTheme="minorHAnsi" w:hAnsiTheme="minorHAnsi"/>
        </w:rPr>
      </w:pPr>
      <w:r w:rsidRPr="00EC132E">
        <w:rPr>
          <w:rFonts w:asciiTheme="minorHAnsi" w:hAnsiTheme="minorHAnsi"/>
        </w:rPr>
        <w:t xml:space="preserve">Note (10) </w:t>
      </w:r>
      <w:proofErr w:type="gramStart"/>
      <w:r w:rsidRPr="00EC132E">
        <w:rPr>
          <w:rFonts w:asciiTheme="minorHAnsi" w:hAnsiTheme="minorHAnsi"/>
        </w:rPr>
        <w:t>Where</w:t>
      </w:r>
      <w:proofErr w:type="gramEnd"/>
      <w:r w:rsidRPr="00EC132E">
        <w:rPr>
          <w:rFonts w:asciiTheme="minorHAnsi" w:hAnsiTheme="minorHAnsi"/>
        </w:rPr>
        <w:t xml:space="preserve"> the residential units belonging to housing companies are delivered to buyers according to ordinary agreements, but not yet being transferred in a final </w:t>
      </w:r>
      <w:r w:rsidRPr="00EC132E">
        <w:rPr>
          <w:rFonts w:asciiTheme="minorHAnsi" w:hAnsiTheme="minorHAnsi"/>
        </w:rPr>
        <w:lastRenderedPageBreak/>
        <w:t>manner, and this situation is approvable by demonstrative documents and records, such properties shall not be deemed to be leaseholds as long as they are in possession of the buyers. In these cases the buyer shall be treated, for tax purposes, as owner, provided the tax on final transfer of the property, as applicable at the date of possession, is paid according to the Article 59 of this Act.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54 The rental shall be determined on basis of official deed''`, and in the absence of such deed, or in case the submission of the deed or a copy thereof is refrained from, and also if the </w:t>
      </w:r>
      <w:proofErr w:type="spellStart"/>
      <w:r w:rsidRPr="00EC132E">
        <w:rPr>
          <w:rFonts w:asciiTheme="minorHAnsi" w:hAnsiTheme="minorHAnsi"/>
          <w:sz w:val="24"/>
          <w:szCs w:val="24"/>
        </w:rPr>
        <w:t>lessor</w:t>
      </w:r>
      <w:proofErr w:type="spellEnd"/>
      <w:r w:rsidRPr="00EC132E">
        <w:rPr>
          <w:rFonts w:asciiTheme="minorHAnsi" w:hAnsiTheme="minorHAnsi"/>
          <w:sz w:val="24"/>
          <w:szCs w:val="24"/>
        </w:rPr>
        <w:t xml:space="preserve"> receives an extra payment from the lessee in addition to the original rent, as deposit or under any other title, then the rental income shall be assessed on basis of the rent of similar properties. In the event of later discovery of demonstrative documents and instruments which would evidence that the actual rental income was more than the amount constituting the base of assessment of taxable income, the difference in the tax due shall be collectible in accordance with the provisions of the present Act.</w:t>
      </w:r>
    </w:p>
    <w:p w:rsidR="002753E7" w:rsidRPr="00EC132E" w:rsidRDefault="002753E7" w:rsidP="00383808">
      <w:pPr>
        <w:pStyle w:val="egsubtext"/>
        <w:ind w:left="270" w:firstLine="0"/>
        <w:rPr>
          <w:rFonts w:asciiTheme="minorHAnsi" w:hAnsiTheme="minorHAnsi"/>
        </w:rPr>
      </w:pPr>
      <w:r w:rsidRPr="00EC132E">
        <w:rPr>
          <w:rFonts w:asciiTheme="minorHAnsi" w:hAnsiTheme="minorHAnsi"/>
        </w:rPr>
        <w:t>Note 2 As from the beginning of the year 1382*, the basis of computation of the taxable rental income of real properties shall be the rental value, which will be determined by the Real Estates Valuation Committee referred to in the Article 64 hereof for each square meter of properties located within the boundaries of cities and villages.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55 If the owner of a residential house or apartment lets the same out and leases another place for his own residence or dwells in an employer-provided house, then the rent he pays under an official deed''` or according to an agreement, or the rent deducted from his salary by the employer, or the amount of the same that is evaluated for salary tax purposes, shall be deducted, for computation of the taxable income of the present chapter, from his entire rental income.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56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57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annual taxable rental income of individuals with no other source of income shall be exempted from taxation up to the level of tax exemption of salary income envisaged in the Article 84 of this Act, and the balance thereof shall be subject to taxation in accordance with the provisions of this chapter. The taxpayers subject to the present Article are required to draw up a special tax return in conformity with a form to be prepared by the State Organization of Tax Affairs, and to submit the same to the tax affairs office of the district where the property is situated. They should also declare that they have no other incomes whatsoever. The tax office in question shall send a summary of the content of the tax return to the tax affairs office local to the taxpayer's place of domicile. If it is established that the taxpayer has made a false return, the applicable tax plus a fine equal to the same shall be collected. For the purpose of this Article, the retirement pension, </w:t>
      </w:r>
      <w:proofErr w:type="gramStart"/>
      <w:r w:rsidRPr="00EC132E">
        <w:rPr>
          <w:rFonts w:asciiTheme="minorHAnsi" w:hAnsiTheme="minorHAnsi"/>
          <w:sz w:val="24"/>
          <w:szCs w:val="24"/>
        </w:rPr>
        <w:t>survivors</w:t>
      </w:r>
      <w:proofErr w:type="gramEnd"/>
      <w:r w:rsidRPr="00EC132E">
        <w:rPr>
          <w:rFonts w:asciiTheme="minorHAnsi" w:hAnsiTheme="minorHAnsi"/>
          <w:sz w:val="24"/>
          <w:szCs w:val="24"/>
        </w:rPr>
        <w:t xml:space="preserve"> pension, bonuses and interests received on bank deposits shall not be deemed as income.</w:t>
      </w:r>
    </w:p>
    <w:p w:rsidR="002753E7" w:rsidRPr="00EC132E" w:rsidRDefault="002753E7" w:rsidP="00383808">
      <w:pPr>
        <w:pStyle w:val="egsubtext"/>
        <w:ind w:left="270" w:firstLine="0"/>
        <w:rPr>
          <w:rFonts w:asciiTheme="minorHAnsi" w:hAnsiTheme="minorHAnsi"/>
        </w:rPr>
      </w:pPr>
      <w:r w:rsidRPr="00EC132E">
        <w:rPr>
          <w:rFonts w:asciiTheme="minorHAnsi" w:hAnsiTheme="minorHAnsi"/>
        </w:rPr>
        <w:t xml:space="preserve">Note (1) </w:t>
      </w:r>
      <w:proofErr w:type="gramStart"/>
      <w:r w:rsidRPr="00EC132E">
        <w:rPr>
          <w:rFonts w:asciiTheme="minorHAnsi" w:hAnsiTheme="minorHAnsi"/>
        </w:rPr>
        <w:t>The</w:t>
      </w:r>
      <w:proofErr w:type="gramEnd"/>
      <w:r w:rsidRPr="00EC132E">
        <w:rPr>
          <w:rFonts w:asciiTheme="minorHAnsi" w:hAnsiTheme="minorHAnsi"/>
        </w:rPr>
        <w:t xml:space="preserve"> rule of the present Article shall not apply in respect of minor children who are under the guardianship of their fathers.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58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59 The final transfer of real properties, as well as the transfer of goodwill, shall be subject to taxation at the time when such transfers take place by the owner of the substance* of the property or by the possessor of the right of goodwill. The basis of </w:t>
      </w:r>
      <w:r w:rsidRPr="00EC132E">
        <w:rPr>
          <w:rFonts w:asciiTheme="minorHAnsi" w:hAnsiTheme="minorHAnsi"/>
          <w:sz w:val="24"/>
          <w:szCs w:val="24"/>
        </w:rPr>
        <w:lastRenderedPageBreak/>
        <w:t xml:space="preserve">taxation shall be taxable value in case of real properties and the price received by the owner or possessor of right in case of goodwill and the rates of tax will be 5% and 2% respectively. </w:t>
      </w:r>
    </w:p>
    <w:p w:rsidR="002753E7" w:rsidRPr="00EC132E" w:rsidRDefault="002753E7" w:rsidP="00383808">
      <w:pPr>
        <w:pStyle w:val="egsubtext"/>
        <w:ind w:left="270" w:firstLine="0"/>
        <w:rPr>
          <w:rFonts w:asciiTheme="minorHAnsi" w:hAnsiTheme="minorHAnsi"/>
        </w:rPr>
      </w:pPr>
      <w:r w:rsidRPr="00EC132E">
        <w:rPr>
          <w:rFonts w:asciiTheme="minorHAnsi" w:hAnsiTheme="minorHAnsi"/>
        </w:rPr>
        <w:t>Note (1) In case of non-existence of taxable value* for the property under the transaction, the taxable value* applicable to the nearest similar location shall be taken as the basis of tax computation.</w:t>
      </w:r>
    </w:p>
    <w:p w:rsidR="002753E7" w:rsidRPr="00EC132E" w:rsidRDefault="002753E7" w:rsidP="00383808">
      <w:pPr>
        <w:pStyle w:val="egsubtext"/>
        <w:ind w:left="270" w:firstLine="0"/>
        <w:rPr>
          <w:rFonts w:asciiTheme="minorHAnsi" w:hAnsiTheme="minorHAnsi"/>
        </w:rPr>
      </w:pPr>
      <w:r w:rsidRPr="00EC132E">
        <w:rPr>
          <w:rFonts w:asciiTheme="minorHAnsi" w:hAnsiTheme="minorHAnsi"/>
        </w:rPr>
        <w:t>Note (2) For the purposes of the present Act, goodwill means the right of making business or practicing a profession, the right of possession of a place, or the rights arising from the market position of the place.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60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61 Where the transfer of a real property is not registered by a notary public, the taxable value* of the property shall be taken into account for computation of the applicable tax in conformity with the provisions of the </w:t>
      </w:r>
      <w:proofErr w:type="spellStart"/>
      <w:r w:rsidRPr="00EC132E">
        <w:rPr>
          <w:rFonts w:asciiTheme="minorHAnsi" w:hAnsiTheme="minorHAnsi"/>
          <w:sz w:val="24"/>
          <w:szCs w:val="24"/>
        </w:rPr>
        <w:t>presentchapter</w:t>
      </w:r>
      <w:proofErr w:type="spellEnd"/>
      <w:r w:rsidRPr="00EC132E">
        <w:rPr>
          <w:rFonts w:asciiTheme="minorHAnsi" w:hAnsiTheme="minorHAnsi"/>
          <w:sz w:val="24"/>
          <w:szCs w:val="24"/>
        </w:rPr>
        <w:t xml:space="preserve">, and, in general, the taxable value''` of the nearest similar location shall apply in cases where no taxable value''` is determined for the relevant property. </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62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63 Whenever the final transfer of a real property takes place under arrangements other than those of the sale contract, the regulations concerning the tax on final transfer of real properties as provided by the provisions of this chapter shall apply, except for ex gratia transfers which are taxable according to the relevant regulations. In case of exchange of real properties, each of the parties to the transaction shall pay the final transfer tax applicable to his own transferred property in conformity with the above procedure. </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64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taxable value''` of real properties shall be determined by the Real Estates Valuation Committee consisting of seven members. The Committee shall comprise, in Tehran, the representatives of the State Organization of Tax Affairs and the ministries of Housing and Town Planning and Agriculture Jihad, representative of the Organization of Deeds and Real Estates Registration and three local credible persons knowledgeable and informed in the field of valuation of real estates, whom the Council of City shall introduce. In case of central cities of provinces and other cities and towns, the Committee shall consist of the general directors or heads - whichever be applicable - of the offices of Tax Affairs, Housing and Town Planning, Agriculture Jihad and Deeds and Real Estates Registration, or their representatives, and three local credible persons knowledgeable and informed in the field of valuation of real estates, whom the council of each city/town shall introduce. The Committee </w:t>
      </w:r>
      <w:r w:rsidRPr="00EC132E">
        <w:rPr>
          <w:rFonts w:asciiTheme="minorHAnsi" w:hAnsiTheme="minorHAnsi"/>
          <w:sz w:val="24"/>
          <w:szCs w:val="24"/>
        </w:rPr>
        <w:br/>
        <w:t>shall determine the taxable value of real properties once a year</w:t>
      </w:r>
      <w:r w:rsidRPr="00EC132E">
        <w:rPr>
          <w:rFonts w:asciiTheme="minorHAnsi" w:hAnsiTheme="minorHAnsi"/>
          <w:sz w:val="24"/>
          <w:szCs w:val="24"/>
        </w:rPr>
        <w:br/>
        <w:t xml:space="preserve">As for the appraisal of real properties located in districts and their subordinate villages (according to administrative divisions of the country), the three reliable persons knowledgeable in the field of valuation of real </w:t>
      </w:r>
      <w:proofErr w:type="spellStart"/>
      <w:r w:rsidRPr="00EC132E">
        <w:rPr>
          <w:rFonts w:asciiTheme="minorHAnsi" w:hAnsiTheme="minorHAnsi"/>
          <w:sz w:val="24"/>
          <w:szCs w:val="24"/>
        </w:rPr>
        <w:t>estates</w:t>
      </w:r>
      <w:proofErr w:type="spellEnd"/>
      <w:r w:rsidRPr="00EC132E">
        <w:rPr>
          <w:rFonts w:asciiTheme="minorHAnsi" w:hAnsiTheme="minorHAnsi"/>
          <w:sz w:val="24"/>
          <w:szCs w:val="24"/>
        </w:rPr>
        <w:t xml:space="preserve"> shall be introduced by the councils of relevant districts. In case of nonexistence of city or district councils, three persons of the same qualification, other than the government employees, shall be introduced by the governors of relevant towns or districts to take part in the aforesaid committees. </w:t>
      </w:r>
      <w:r w:rsidRPr="00EC132E">
        <w:rPr>
          <w:rFonts w:asciiTheme="minorHAnsi" w:hAnsiTheme="minorHAnsi"/>
          <w:sz w:val="24"/>
          <w:szCs w:val="24"/>
        </w:rPr>
        <w:br/>
        <w:t xml:space="preserve">The Committee of Real Estates Valuation shall be convened at the premises of the State Organization of Tax Affairs or its subordinate departments, by invitation of the said </w:t>
      </w:r>
      <w:r w:rsidRPr="00EC132E">
        <w:rPr>
          <w:rFonts w:asciiTheme="minorHAnsi" w:hAnsiTheme="minorHAnsi"/>
          <w:sz w:val="24"/>
          <w:szCs w:val="24"/>
        </w:rPr>
        <w:lastRenderedPageBreak/>
        <w:t xml:space="preserve">organization in Tehran, and by that of the director generals or heads of tax affairs offices in other cities/towns. For a quorum at least five members, including not less than three members from government organizations, must be present at the meeting, and decisions taken by positive votes of four members shall be valid. </w:t>
      </w:r>
      <w:r w:rsidRPr="00EC132E">
        <w:rPr>
          <w:rFonts w:asciiTheme="minorHAnsi" w:hAnsiTheme="minorHAnsi"/>
          <w:sz w:val="24"/>
          <w:szCs w:val="24"/>
        </w:rPr>
        <w:br/>
        <w:t>The Committee must:</w:t>
      </w:r>
      <w:r w:rsidRPr="00EC132E">
        <w:rPr>
          <w:rFonts w:asciiTheme="minorHAnsi" w:hAnsiTheme="minorHAnsi"/>
          <w:sz w:val="24"/>
          <w:szCs w:val="24"/>
        </w:rPr>
        <w:br/>
        <w:t xml:space="preserve">(a) determine the price of urban lands by due regard to the last approved taxable values*; geographical position (landscape, type of soil, underground facilities, climate and altitude of the area); legal conditions (joint ownership, type of ownership in terms of being actual or based on official title deeds*, and being a leasehold); urban services (water, electricity, telephone, gas, hygiene, education, urban transportation network and other facilities); surface extent; density of population and buildings; position of properties in terms of being situated in commercial, industrial, residential, educational, or mixed areas; and, in general, the type of application of the land, accessibility of verdant area and shopping centers, and the type of roads in terms of transportation and traffic; </w:t>
      </w:r>
      <w:r w:rsidRPr="00EC132E">
        <w:rPr>
          <w:rFonts w:asciiTheme="minorHAnsi" w:hAnsiTheme="minorHAnsi"/>
          <w:sz w:val="24"/>
          <w:szCs w:val="24"/>
        </w:rPr>
        <w:br/>
        <w:t xml:space="preserve">(b) determine the price of agricultural and rural lands by due regard not only to considerations stated in the paragraph (a) above, but also to the distance to town; type of the produce and its price; quality of the soil; quantity of available water; capability for mechanical cultivation; natural conditions of the land; existence of road; type of the road and its distance to main road; and the cases where the ownership of land, building or trees of a garden belong to different persons; and </w:t>
      </w:r>
      <w:r w:rsidRPr="00EC132E">
        <w:rPr>
          <w:rFonts w:asciiTheme="minorHAnsi" w:hAnsiTheme="minorHAnsi"/>
          <w:sz w:val="24"/>
          <w:szCs w:val="24"/>
        </w:rPr>
        <w:br/>
        <w:t xml:space="preserve">(c) determine the price of buildings by due regard to the type of materials (steel or reinforced concrete structure, concrete structure, steel beam roof, etc.); the age and density of buildings and purposes for which they are allocated (residence, business, office, education, medical professions, services, etc.); and the kind of ownership in terms of the title on land and on superstructures over it. </w:t>
      </w:r>
      <w:r w:rsidRPr="00EC132E">
        <w:rPr>
          <w:rFonts w:asciiTheme="minorHAnsi" w:hAnsiTheme="minorHAnsi"/>
          <w:sz w:val="24"/>
          <w:szCs w:val="24"/>
        </w:rPr>
        <w:br/>
        <w:t xml:space="preserve">The taxable values* so appraised, shall be enforceable after one month from the date of final approval thereof by the Real Estates Valuation Committee, and shall remain valid till the determination of new taxable values''`. </w:t>
      </w:r>
    </w:p>
    <w:p w:rsidR="002753E7" w:rsidRPr="00EC132E" w:rsidRDefault="002753E7" w:rsidP="00383808">
      <w:pPr>
        <w:pStyle w:val="egsubtext"/>
        <w:ind w:left="270" w:firstLine="0"/>
        <w:rPr>
          <w:rFonts w:asciiTheme="minorHAnsi" w:hAnsiTheme="minorHAnsi"/>
        </w:rPr>
      </w:pPr>
      <w:r w:rsidRPr="00EC132E">
        <w:rPr>
          <w:rFonts w:asciiTheme="minorHAnsi" w:hAnsiTheme="minorHAnsi"/>
        </w:rPr>
        <w:t xml:space="preserve">Note (1) The State Organization of Tax Affairs, or its subordinate departments, may convene the Real Estates Valuation Committee before the expiry of the aforesaid one-year period in following cases: (1) for determination of taxable values''` of areas in respect of which such values do not exist; (2) for adjustment of taxable values''` already determined for some areas, which in the view of the State Organization of Tax Affairs are not in balance when compared with taxable values* of other similar areas; and (3) for adjustment of taxable values''` determined for some areas, which in view of the State Organization of Tax Affairs are being subjected to considerable changes in their values because of the factors stated in the present Article. </w:t>
      </w:r>
      <w:r w:rsidRPr="00EC132E">
        <w:rPr>
          <w:rFonts w:asciiTheme="minorHAnsi" w:hAnsiTheme="minorHAnsi"/>
        </w:rPr>
        <w:br/>
        <w:t>The taxable value''` determined under the present Note shall be enforceable after one month from its final approval by the Real Estates Valuation Committee and shall remain valid until a new taxable value''` is determined.</w:t>
      </w:r>
    </w:p>
    <w:p w:rsidR="002753E7" w:rsidRPr="00EC132E" w:rsidRDefault="002753E7" w:rsidP="00383808">
      <w:pPr>
        <w:pStyle w:val="egsubtext"/>
        <w:ind w:left="270" w:firstLine="0"/>
        <w:rPr>
          <w:rFonts w:asciiTheme="minorHAnsi" w:hAnsiTheme="minorHAnsi"/>
        </w:rPr>
      </w:pPr>
      <w:r w:rsidRPr="00EC132E">
        <w:rPr>
          <w:rFonts w:asciiTheme="minorHAnsi" w:hAnsiTheme="minorHAnsi"/>
        </w:rPr>
        <w:t>Note (2) So long as the taxable values''` of real properties are not determined according to the provisions of the present Act, the latest taxable values''` already fixed shall remain valid.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lastRenderedPageBreak/>
        <w:t xml:space="preserve">Article 65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final transfer of real properties that has been effected, or will be effected, in connection with the land reform laws and regulations, and also the transfer of residential units by housing cooperative companies to their members, shall not be subject to taxation provided under the present chapter.</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66 Whenever the transferee is the government, a municipality or an affiliated entity of them, and also in cases where a real property is transferred through the agency of the Execution Office of the Registration Department, or through other government departments, as a substitute for the owner, and the price of the transfer deed is below the taxable value''`, the price mentioned in the transfer deed shall be taken into account for computation of the tax envisaged under the Article 59 of the present Act instead of the taxable value''` of the time of transfer of the real property, as the case may be.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67 Termination of final transactions on real properties that takes place on basis of judicial authorities' decision, shall not, as a general rule, be considered as a new transaction, and thus shall not be subject to the taxation of this chapter. The same rule shall apply to cancellation of final transactions on real properties by mutual consent of the</w:t>
      </w:r>
      <w:r w:rsidRPr="00EC132E">
        <w:rPr>
          <w:rFonts w:asciiTheme="minorHAnsi" w:hAnsiTheme="minorHAnsi"/>
          <w:sz w:val="24"/>
          <w:szCs w:val="24"/>
        </w:rPr>
        <w:br/>
        <w:t>parties, or termination of the same in other cases, provided that such actions take place not later than six months from the date of the original transaction.</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68 The real properties transferred to the government as a result of execution of the Article 34 of the Registration Law of </w:t>
      </w:r>
      <w:proofErr w:type="spellStart"/>
      <w:r w:rsidRPr="00EC132E">
        <w:rPr>
          <w:rFonts w:asciiTheme="minorHAnsi" w:hAnsiTheme="minorHAnsi"/>
          <w:sz w:val="24"/>
          <w:szCs w:val="24"/>
        </w:rPr>
        <w:t>Mordad</w:t>
      </w:r>
      <w:proofErr w:type="spellEnd"/>
      <w:r w:rsidRPr="00EC132E">
        <w:rPr>
          <w:rFonts w:asciiTheme="minorHAnsi" w:hAnsiTheme="minorHAnsi"/>
          <w:sz w:val="24"/>
          <w:szCs w:val="24"/>
        </w:rPr>
        <w:t>* 1320''`, as amended later, shall be exempt from the payment of final transfer tax.</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69 Final transfer of low and medium price residential units for the first time shall be exempt from payment of the tax stipulated for final transfer of real properties, provided that such residential units are built within ten years from the date of approval of the present Act in accordance with the criteria and at prices to be determined by the ministries of Housing and Town Planning and Economic Affairs and Finance, and also on the condition that they are transferred not later than one year from the expiry of the time limit for implementation of the relevant building project, which shall be fixed by the Ministry of Housing and Town Planning or local municipalities, as the case may be.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70 Any kind of properties or funds allocated by the ministries, government institutions and companies or municipalities to the owner or possessor of right, or deposited in their name, as the consideration for the substance* of, or the rights relating to, the real properties and lands that are taken for creation or development of military zones, or for public utilities such as construction or extension of roads, railroads, streets and passage ways, pipe-lining water, oil and gas, digging streams and the like, shall be exempt from the transfer tax as provided under the present chapter. When the real properties that are registered, or will be registered, in the list of national monuments according to </w:t>
      </w:r>
      <w:proofErr w:type="spellStart"/>
      <w:r w:rsidRPr="00EC132E">
        <w:rPr>
          <w:rFonts w:asciiTheme="minorHAnsi" w:hAnsiTheme="minorHAnsi"/>
          <w:sz w:val="24"/>
          <w:szCs w:val="24"/>
        </w:rPr>
        <w:t>therelevant</w:t>
      </w:r>
      <w:proofErr w:type="spellEnd"/>
      <w:r w:rsidRPr="00EC132E">
        <w:rPr>
          <w:rFonts w:asciiTheme="minorHAnsi" w:hAnsiTheme="minorHAnsi"/>
          <w:sz w:val="24"/>
          <w:szCs w:val="24"/>
        </w:rPr>
        <w:t xml:space="preserve"> law are transferred to the State Organization of Cultural Heritage, such </w:t>
      </w:r>
      <w:proofErr w:type="spellStart"/>
      <w:r w:rsidRPr="00EC132E">
        <w:rPr>
          <w:rFonts w:asciiTheme="minorHAnsi" w:hAnsiTheme="minorHAnsi"/>
          <w:sz w:val="24"/>
          <w:szCs w:val="24"/>
        </w:rPr>
        <w:t>trarsferring</w:t>
      </w:r>
      <w:proofErr w:type="spellEnd"/>
      <w:r w:rsidRPr="00EC132E">
        <w:rPr>
          <w:rFonts w:asciiTheme="minorHAnsi" w:hAnsiTheme="minorHAnsi"/>
          <w:sz w:val="24"/>
          <w:szCs w:val="24"/>
        </w:rPr>
        <w:t xml:space="preserve"> shall be exempt from the entire applicable final transfer tax. In other cases where the owners keep the ownership of such properties for themselves, they shall enjoy tax exemption with respect to 50% of the income tax imposed under the chapter pertaining to the real </w:t>
      </w:r>
      <w:proofErr w:type="spellStart"/>
      <w:r w:rsidRPr="00EC132E">
        <w:rPr>
          <w:rFonts w:asciiTheme="minorHAnsi" w:hAnsiTheme="minorHAnsi"/>
          <w:sz w:val="24"/>
          <w:szCs w:val="24"/>
        </w:rPr>
        <w:t>estates</w:t>
      </w:r>
      <w:proofErr w:type="spellEnd"/>
      <w:r w:rsidRPr="00EC132E">
        <w:rPr>
          <w:rFonts w:asciiTheme="minorHAnsi" w:hAnsiTheme="minorHAnsi"/>
          <w:sz w:val="24"/>
          <w:szCs w:val="24"/>
        </w:rPr>
        <w:t xml:space="preserve"> income tax.</w:t>
      </w:r>
      <w:r w:rsidRPr="00EC132E">
        <w:rPr>
          <w:rFonts w:asciiTheme="minorHAnsi" w:hAnsiTheme="minorHAnsi"/>
          <w:sz w:val="24"/>
          <w:szCs w:val="24"/>
        </w:rPr>
        <w:br/>
        <w:t xml:space="preserve">And also if some properties or funds are allocated by the aforesaid persons to the owners or possessors of rights as the consideration for taking of real properties or rights located in the areas where the projects for renovation, improvement and reconstruction of old </w:t>
      </w:r>
      <w:r w:rsidRPr="00EC132E">
        <w:rPr>
          <w:rFonts w:asciiTheme="minorHAnsi" w:hAnsiTheme="minorHAnsi"/>
          <w:sz w:val="24"/>
          <w:szCs w:val="24"/>
        </w:rPr>
        <w:lastRenderedPageBreak/>
        <w:t xml:space="preserve">quarters and decayed structure of cities/towns are to be implemented, such consideration shall be exempt from the transfer tax. </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71 When an official deed* is issued with regard to the transfer of a real property to a person who had previously purchased the land of the same property under an ordinary deed and constructed some building over it, the price of such building shall not be taken into calculation at the time </w:t>
      </w:r>
      <w:proofErr w:type="spellStart"/>
      <w:r w:rsidRPr="00EC132E">
        <w:rPr>
          <w:rFonts w:asciiTheme="minorHAnsi" w:hAnsiTheme="minorHAnsi"/>
          <w:sz w:val="24"/>
          <w:szCs w:val="24"/>
        </w:rPr>
        <w:t>the</w:t>
      </w:r>
      <w:proofErr w:type="spellEnd"/>
      <w:r w:rsidRPr="00EC132E">
        <w:rPr>
          <w:rFonts w:asciiTheme="minorHAnsi" w:hAnsiTheme="minorHAnsi"/>
          <w:sz w:val="24"/>
          <w:szCs w:val="24"/>
        </w:rPr>
        <w:t xml:space="preserve"> said official deed is issued, provided that the above situation is confirmed, based on the relevant case, by the competent government authorities or judicial courts, or by the municipality of the district where the property in question is situated. </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72 In cases where the applicable tax is paid by the taxpayer but the transaction is not effected, the relevant tax affairs office shall - upon request of the taxpayer and confirmation of the notary public about non-registration of the transaction - refund the collected tax pertaining to such aborted transaction out of the current collections within 15 days from the notary public's announcement and in conformity with the regulations of the present Act. The rule of </w:t>
      </w:r>
      <w:proofErr w:type="spellStart"/>
      <w:r w:rsidRPr="00EC132E">
        <w:rPr>
          <w:rFonts w:asciiTheme="minorHAnsi" w:hAnsiTheme="minorHAnsi"/>
          <w:sz w:val="24"/>
          <w:szCs w:val="24"/>
        </w:rPr>
        <w:t>thisArticle</w:t>
      </w:r>
      <w:proofErr w:type="spellEnd"/>
      <w:r w:rsidRPr="00EC132E">
        <w:rPr>
          <w:rFonts w:asciiTheme="minorHAnsi" w:hAnsiTheme="minorHAnsi"/>
          <w:sz w:val="24"/>
          <w:szCs w:val="24"/>
        </w:rPr>
        <w:t xml:space="preserve"> shall apply to the rebate of taxes pertaining to goodwill and incidental income, as well.</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73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74 As for a real property that is possessed, under the title of </w:t>
      </w:r>
      <w:proofErr w:type="spellStart"/>
      <w:r w:rsidRPr="00EC132E">
        <w:rPr>
          <w:rFonts w:asciiTheme="minorHAnsi" w:hAnsiTheme="minorHAnsi"/>
          <w:sz w:val="24"/>
          <w:szCs w:val="24"/>
        </w:rPr>
        <w:t>dastdarami</w:t>
      </w:r>
      <w:proofErr w:type="spellEnd"/>
      <w:r w:rsidRPr="00EC132E">
        <w:rPr>
          <w:rFonts w:asciiTheme="minorHAnsi" w:hAnsiTheme="minorHAnsi"/>
          <w:sz w:val="24"/>
          <w:szCs w:val="24"/>
        </w:rPr>
        <w:t xml:space="preserve">* or other titles, by a person in accordance with local customs, if the possessor transfers all his rights with regard to the property to someone else, such transferring shall be subject to the tax on final transfer of real properties according to the provisions of the present chapter. As regards the income derived from transfer of other rights pertaining to such properties, the possessor shall be subject to the tax applicable to each relevant case in the same way as the owner. In the above cases, the date of possession shall be deemed as the date of the possessors' ownership. </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75 For tax purposes, the tenants of endowed properties shall be subject to the provisions of the present chapter in respect of the land of such properties, whether they have any constructed superstructures over it or not. </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76 In cases where the transfer referred to in the Article 52 of the present Act is, according to the provisions of this chapter, subject to the tax provided in the Article 59hereof, no other payments shall be imposed as income tax on such transfers.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77 Final transfer of newly constructed residential or nonresidential units for the first time shall be subject to tax at a flat rate of 10% on basis of the taxable value* of the transferred superstructures, in addition to the tax applicable on final transfer of real properties envisaged under the Article 59 of this Act, provided that not more than two years is elapsed from the date of issue of completion certificate for such units. The relevant persons, whether real or juridical, shall not be subject to any other taxes with regard to the income derived from the construction and sale referred to in this article.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78 As for the transfer of each of the rights stated in the Article 52 of the present Act, when the transfer is effected by the owner of the substance* of the property, the payments received by the owner shall constitute, except for cases subject to articles 53 through 77 hereof, the basis of computation of the applicable tax at the rates specified under the Article 59. </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79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lastRenderedPageBreak/>
        <w:t xml:space="preserve">Article 80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taxpayers subject to the present chapter are required to draw up their tax returns on a sample to be prepared and provided by the State Organization of Tax Affairs. They have to submit the tax return so drawn up, together with related documents, to the tax affairs office of the district where the property is situated, and to pay the applicable tax in conformity with the relevant regulations. The said measures are to be taken within thirty days from the date </w:t>
      </w:r>
      <w:r w:rsidR="00DF37EF" w:rsidRPr="00EC132E">
        <w:rPr>
          <w:rFonts w:asciiTheme="minorHAnsi" w:hAnsiTheme="minorHAnsi"/>
          <w:sz w:val="24"/>
          <w:szCs w:val="24"/>
        </w:rPr>
        <w:t>of transaction</w:t>
      </w:r>
      <w:r w:rsidRPr="00EC132E">
        <w:rPr>
          <w:rFonts w:asciiTheme="minorHAnsi" w:hAnsiTheme="minorHAnsi"/>
          <w:sz w:val="24"/>
          <w:szCs w:val="24"/>
        </w:rPr>
        <w:t xml:space="preserve"> in case of the transfer of goodwill as well as in case of the taxpayers subject to the Article 74 of the present Act, and up to the end of </w:t>
      </w:r>
      <w:proofErr w:type="spellStart"/>
      <w:r w:rsidRPr="00EC132E">
        <w:rPr>
          <w:rFonts w:asciiTheme="minorHAnsi" w:hAnsiTheme="minorHAnsi"/>
          <w:sz w:val="24"/>
          <w:szCs w:val="24"/>
        </w:rPr>
        <w:t>Tir</w:t>
      </w:r>
      <w:proofErr w:type="spellEnd"/>
      <w:r w:rsidRPr="00EC132E">
        <w:rPr>
          <w:rFonts w:asciiTheme="minorHAnsi" w:hAnsiTheme="minorHAnsi"/>
          <w:sz w:val="24"/>
          <w:szCs w:val="24"/>
        </w:rPr>
        <w:t>''` of the following year in other cases.</w:t>
      </w:r>
    </w:p>
    <w:p w:rsidR="002753E7" w:rsidRPr="00EC132E" w:rsidRDefault="002753E7" w:rsidP="00383808">
      <w:pPr>
        <w:pStyle w:val="egsubtext"/>
        <w:ind w:left="270" w:firstLine="0"/>
        <w:rPr>
          <w:rFonts w:asciiTheme="minorHAnsi" w:hAnsiTheme="minorHAnsi"/>
        </w:rPr>
      </w:pPr>
      <w:r w:rsidRPr="00EC132E">
        <w:rPr>
          <w:rFonts w:asciiTheme="minorHAnsi" w:hAnsiTheme="minorHAnsi"/>
        </w:rPr>
        <w:t xml:space="preserve">Note (1) In cases where the transactions referred to in the Article 52 of the present Act are effected through official deeds''`, the taxpayer is required to declare, before making such transactions, the detailed amount of each of his receipts or earnings subject to taxes set forth in the Article 187 hereof to the competent tax affairs office. Such a declaration shall be considered, except for cases where the </w:t>
      </w:r>
      <w:proofErr w:type="spellStart"/>
      <w:r w:rsidRPr="00EC132E">
        <w:rPr>
          <w:rFonts w:asciiTheme="minorHAnsi" w:hAnsiTheme="minorHAnsi"/>
        </w:rPr>
        <w:t>lessor</w:t>
      </w:r>
      <w:proofErr w:type="spellEnd"/>
      <w:r w:rsidRPr="00EC132E">
        <w:rPr>
          <w:rFonts w:asciiTheme="minorHAnsi" w:hAnsiTheme="minorHAnsi"/>
        </w:rPr>
        <w:t xml:space="preserve"> has not been changed, as a substitute for fulfillment of the tasks prescribed in the text of the present Article.</w:t>
      </w:r>
    </w:p>
    <w:p w:rsidR="002753E7" w:rsidRPr="00EC132E" w:rsidRDefault="002753E7" w:rsidP="00383808">
      <w:pPr>
        <w:pStyle w:val="egsubtext"/>
        <w:ind w:left="270" w:firstLine="0"/>
        <w:rPr>
          <w:rFonts w:asciiTheme="minorHAnsi" w:hAnsiTheme="minorHAnsi"/>
        </w:rPr>
      </w:pPr>
      <w:r w:rsidRPr="00EC132E">
        <w:rPr>
          <w:rFonts w:asciiTheme="minorHAnsi" w:hAnsiTheme="minorHAnsi"/>
        </w:rPr>
        <w:t>Note (2) In cases where the transactions subject to the present chapter are not effected through official deeds''`, the transferee shall be required to declare the event in writing, within thirty days from the date of the transaction, to the tax affairs office of the district where the real property is situated.</w:t>
      </w:r>
    </w:p>
    <w:p w:rsidR="002753E7" w:rsidRPr="00EC132E" w:rsidRDefault="002753E7" w:rsidP="00EC132E">
      <w:pPr>
        <w:rPr>
          <w:sz w:val="24"/>
          <w:szCs w:val="24"/>
        </w:rPr>
      </w:pP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81 The income derived from all activities in the field of agriculture; animal rearing; stockbreeding; fish farming; bee-keeping; poultry husbandry; hunting and fishing; sericulture; revival of pastures and forests, horticulture of any type and palm trees, is exempt from payment of taxes. The government is obligated to undertake appropriate studies and investigations in the field of all agricultural operations and on those branches of such activities in respect of which the tax exemption status is to be continued, and to </w:t>
      </w:r>
      <w:r w:rsidR="00876561" w:rsidRPr="00EC132E">
        <w:rPr>
          <w:rFonts w:asciiTheme="minorHAnsi" w:hAnsiTheme="minorHAnsi"/>
          <w:sz w:val="24"/>
          <w:szCs w:val="24"/>
        </w:rPr>
        <w:t>prepare the</w:t>
      </w:r>
      <w:r w:rsidRPr="00EC132E">
        <w:rPr>
          <w:rFonts w:asciiTheme="minorHAnsi" w:hAnsiTheme="minorHAnsi"/>
          <w:sz w:val="24"/>
          <w:szCs w:val="24"/>
        </w:rPr>
        <w:t xml:space="preserve"> relevant bill of law not later than the end of the term of the third economic, social and cultural development plan of the Islamic Republic of Iran and submit the same to the Islamic Consultative Assembly*.</w:t>
      </w:r>
    </w:p>
    <w:p w:rsidR="002753E7" w:rsidRPr="00EC132E" w:rsidRDefault="002753E7" w:rsidP="00EC132E">
      <w:pPr>
        <w:rPr>
          <w:sz w:val="24"/>
          <w:szCs w:val="24"/>
        </w:rPr>
      </w:pP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82 The income of a real person employed by another (real or juridical) person, that is derived against services rendered by him with regard to his occupation in Iran, whether on basis of the time spent or the work done, and whether paid in cash or non-cash form, shall be subject to tax on salary income. </w:t>
      </w:r>
    </w:p>
    <w:p w:rsidR="002753E7" w:rsidRPr="00EC132E" w:rsidRDefault="002753E7" w:rsidP="00383808">
      <w:pPr>
        <w:pStyle w:val="egsubtext"/>
        <w:ind w:left="270" w:firstLine="0"/>
        <w:rPr>
          <w:rFonts w:asciiTheme="minorHAnsi" w:hAnsiTheme="minorHAnsi"/>
        </w:rPr>
      </w:pPr>
      <w:r w:rsidRPr="00EC132E">
        <w:rPr>
          <w:rFonts w:asciiTheme="minorHAnsi" w:hAnsiTheme="minorHAnsi"/>
        </w:rPr>
        <w:t>Note Salary income derived from Iranian sources by individuals during their mission abroad (remitted either by the government of the Islamic Republic of Iran or by persons residing in Iran) shall be subject to tax on salary income.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83 Taxable salary income consists of the salary (fixed emolument or wage, or basic salary) and fringe benefits paid in connection with the employment, whether on a recurring or non-recurring basis, before subtraction of deductions, but less the tax exemptions provided under the present Act.</w:t>
      </w:r>
    </w:p>
    <w:p w:rsidR="002753E7" w:rsidRPr="00EC132E" w:rsidRDefault="002753E7" w:rsidP="00383808">
      <w:pPr>
        <w:pStyle w:val="egsubtext"/>
        <w:ind w:left="270" w:firstLine="0"/>
        <w:rPr>
          <w:rFonts w:asciiTheme="minorHAnsi" w:hAnsiTheme="minorHAnsi"/>
        </w:rPr>
      </w:pPr>
      <w:r w:rsidRPr="00EC132E">
        <w:rPr>
          <w:rFonts w:asciiTheme="minorHAnsi" w:hAnsiTheme="minorHAnsi"/>
        </w:rPr>
        <w:lastRenderedPageBreak/>
        <w:t xml:space="preserve">Note The non-cash income subject to salary tax shall be appraised and computed as follows: a) furnished housing equal to 25%, and unfurnished 20%, of the sum of salary and regular cash benefits (except for the cash benefits exempted under the Article 91 hereof) per </w:t>
      </w:r>
      <w:proofErr w:type="spellStart"/>
      <w:r w:rsidRPr="00EC132E">
        <w:rPr>
          <w:rFonts w:asciiTheme="minorHAnsi" w:hAnsiTheme="minorHAnsi"/>
        </w:rPr>
        <w:t>eachmonth</w:t>
      </w:r>
      <w:proofErr w:type="spellEnd"/>
      <w:r w:rsidRPr="00EC132E">
        <w:rPr>
          <w:rFonts w:asciiTheme="minorHAnsi" w:hAnsiTheme="minorHAnsi"/>
        </w:rPr>
        <w:t>, less the amounts deducted from the employee's salary in respect of the same housing; b) private chauffeur-driven car equal to 10%, and without chauffeur 5%, of the sum of salary and regular cash benefits (except for the cash benefits exempted under the Article 91 hereof) per each month, less the amounts deducted from the employee's salary in respect of the same car; and c) other non-cash benefits equal to the cost price as incurred by the payer of the salary.</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84 The annual income subject to salary tax, which is derived from one or more sources by any salary receiver, including the workers subject to the Labor Code, shall be exempt from taxation up to a threshold equal to 150 times of the base minimum salary of the salary schedule envisaged in the Article 1 of the Law of 1370''` concerning the Coordinated System of Payments to Civil Servants.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85 Salary income of employees subject to the Law of 06/13/1370* concerning the Coordinated System of Payments to Civil Servants, less the exemptions provided in this Act, shall be subject to tax at a flat rate of 10%. As regards the other salary receivers, up to IRR 42,000,000 of their salary income, minus the exemptions envisaged under the present Act, shall be subject to the same rate of 10%, and the rates of the Article 131 hereof shall apply to the rest thereof.</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86 The payers of salaries are obligated, when paying or allocating the same, to compute and withhold </w:t>
      </w:r>
      <w:proofErr w:type="spellStart"/>
      <w:r w:rsidRPr="00EC132E">
        <w:rPr>
          <w:rFonts w:asciiTheme="minorHAnsi" w:hAnsiTheme="minorHAnsi"/>
          <w:sz w:val="24"/>
          <w:szCs w:val="24"/>
        </w:rPr>
        <w:t>therefrom</w:t>
      </w:r>
      <w:proofErr w:type="spellEnd"/>
      <w:r w:rsidRPr="00EC132E">
        <w:rPr>
          <w:rFonts w:asciiTheme="minorHAnsi" w:hAnsiTheme="minorHAnsi"/>
          <w:sz w:val="24"/>
          <w:szCs w:val="24"/>
        </w:rPr>
        <w:t xml:space="preserve"> the applicable taxes according to the Article 85 hereof and to remit, within thirty days, the deducted amounts, together with a list containing the amount of salaries, names and addresses of recipients, to the local tax affairs office. In subsequent months, the changes of the list should only be reported</w:t>
      </w:r>
    </w:p>
    <w:p w:rsidR="002753E7" w:rsidRPr="00EC132E" w:rsidRDefault="002753E7" w:rsidP="00383808">
      <w:pPr>
        <w:pStyle w:val="egsubtext"/>
        <w:ind w:left="270" w:firstLine="0"/>
        <w:rPr>
          <w:rFonts w:asciiTheme="minorHAnsi" w:hAnsiTheme="minorHAnsi"/>
        </w:rPr>
      </w:pPr>
      <w:r w:rsidRPr="00EC132E">
        <w:rPr>
          <w:rFonts w:asciiTheme="minorHAnsi" w:hAnsiTheme="minorHAnsi"/>
        </w:rPr>
        <w:t>Note In case of the payments made by persons other than the payers of the fixed emoluments, wages and basic salary, those making such payments are required to calculate and deduct, at the time of each payment, the applicable tax at the rates of the Article 85 of this Act, without taking into account the exemption referred to in the Article 84 hereof, and remit it, together with a list containing the names and addresses of recipients and the amount of the payments, to the local tax affairs office within thirty days.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87 The overpaid tax on salary income shall be refunded according to the provisions of this Act, provided that the refund is requested in writing by the salary receiver, after the expiry of the month </w:t>
      </w:r>
      <w:proofErr w:type="spellStart"/>
      <w:r w:rsidRPr="00EC132E">
        <w:rPr>
          <w:rFonts w:asciiTheme="minorHAnsi" w:hAnsiTheme="minorHAnsi"/>
          <w:sz w:val="24"/>
          <w:szCs w:val="24"/>
        </w:rPr>
        <w:t>Tir</w:t>
      </w:r>
      <w:proofErr w:type="spellEnd"/>
      <w:r w:rsidRPr="00EC132E">
        <w:rPr>
          <w:rFonts w:asciiTheme="minorHAnsi" w:hAnsiTheme="minorHAnsi"/>
          <w:sz w:val="24"/>
          <w:szCs w:val="24"/>
        </w:rPr>
        <w:t>* of the next year up to the end of the same year, from the tax affairs office of the district where the taxpayer is domiciled. The said tax affairs office is obligated to make necessary investigations within three months from the date of submission of such request, and in case of finding that the overpayment is realized and the taxpayer has no other final tax liability towards the same tax office, shall refund the excess tax out of the current collections. Should the salary receiver be found to have any other final tax liability, the excess tax shall be set off against such liability and the balance will be refunded.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88 Whenever the salary is received from the persons who reside abroad and have no branches or representatives in Iran, the salary receivers are required to pay, in </w:t>
      </w:r>
      <w:r w:rsidRPr="00EC132E">
        <w:rPr>
          <w:rFonts w:asciiTheme="minorHAnsi" w:hAnsiTheme="minorHAnsi"/>
          <w:sz w:val="24"/>
          <w:szCs w:val="24"/>
        </w:rPr>
        <w:lastRenderedPageBreak/>
        <w:t xml:space="preserve">accordance with the provisions of this chapter and within thirty days from the date of receiving of such salary, the tax applicable thereon to the tax affairs office of the district </w:t>
      </w:r>
      <w:proofErr w:type="spellStart"/>
      <w:r w:rsidRPr="00EC132E">
        <w:rPr>
          <w:rFonts w:asciiTheme="minorHAnsi" w:hAnsiTheme="minorHAnsi"/>
          <w:sz w:val="24"/>
          <w:szCs w:val="24"/>
        </w:rPr>
        <w:t>wherethey</w:t>
      </w:r>
      <w:proofErr w:type="spellEnd"/>
      <w:r w:rsidRPr="00EC132E">
        <w:rPr>
          <w:rFonts w:asciiTheme="minorHAnsi" w:hAnsiTheme="minorHAnsi"/>
          <w:sz w:val="24"/>
          <w:szCs w:val="24"/>
        </w:rPr>
        <w:t xml:space="preserve"> are domiciled. They are also obligated to submit, up to the end of the month </w:t>
      </w:r>
      <w:proofErr w:type="spellStart"/>
      <w:r w:rsidRPr="00EC132E">
        <w:rPr>
          <w:rFonts w:asciiTheme="minorHAnsi" w:hAnsiTheme="minorHAnsi"/>
          <w:sz w:val="24"/>
          <w:szCs w:val="24"/>
        </w:rPr>
        <w:t>Tir</w:t>
      </w:r>
      <w:proofErr w:type="spellEnd"/>
      <w:r w:rsidRPr="00EC132E">
        <w:rPr>
          <w:rFonts w:asciiTheme="minorHAnsi" w:hAnsiTheme="minorHAnsi"/>
          <w:sz w:val="24"/>
          <w:szCs w:val="24"/>
        </w:rPr>
        <w:t>* of the next year, a tax return on the salary received by them to the same tax affairs office.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89 Grant of exit permission or extension of residence or work permits for foreign nationals, except for those exempted from taxation under the present Act, shall be subject to presentation of a tax clearance or a written commitment by the employer of the Iranian juridical person that is the party to the contract with the employer of expatriate employees or with the third party Iranian legal entities.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90 In cases where the payers of salary fail to remit the applicable tax on stipulated time, or pay a sum below the actual amount, the tax affairs office of the district where the salary receiver works, or in case of the individuals subject to the Note of the Article 82 hereof, the tax affairs office of the district where the payer of the salary resides, is required to calculate the applicable tax together with the fines set forth in this Act, and to claim the same, by means of an assessment notice and by due regard to the time limit of the Article 157 hereof, from the payers of the salary who will be treated as taxpayers. The rule of this Article shall be applicable to the taxpayers subject to the Article 88 of the present Act, as well. </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91 The salary income shall be exempt from taxation in the following cases: </w:t>
      </w:r>
      <w:r w:rsidRPr="00EC132E">
        <w:rPr>
          <w:rFonts w:asciiTheme="minorHAnsi" w:hAnsiTheme="minorHAnsi"/>
          <w:sz w:val="24"/>
          <w:szCs w:val="24"/>
        </w:rPr>
        <w:br/>
        <w:t xml:space="preserve">(1) heads and members of foreign diplomatic missions in Iran and heads and members of the extraordinary delegations of foreign states with regard to the salary income received by them from their superior governments subject to reciprocal treatment, and also the heads and members of delegations of the United Nations Organization and its specialized agencies in Iran in respect of the salary income received by them from the said organization and agencies, provided that they are not nationals of the Islamic Republic of Iran; (2) heads and members of foreign consular missions in Iran and also the staff of the cultural institutions of foreign states with regard to the salary income received by them from their respective governments, subject to reciprocal treatment; (3) foreign experts sent to Iran with the consent of the government of the Islamic Republic of Iran under technical, economic, scientific and cultural gratuitous assistance programs of foreign states or international institutions, with regard to the salaries received by such experts from their respective governments or the said international institutions; (4) local employees of the Islamic Republic of Iran's embassies, consulates and missions abroad in connection with the salary income received by them from the government of the Islamic Republic of Iran, provided that they are not citizens of the Islamic Republic of Iran and subject to reciprocal treatment; (5) retirement pension, survivors pension, regular annuities, termination of employment payments, dismissal compensation, payments for buying-out of services, pensions and annuities paid to the heirs, service term allowance and the salary of the period of unused leave payable to salary receivers at the time of becoming retired or disabled. (6) Service-related travel expenditure and allowance. (7) </w:t>
      </w:r>
      <w:proofErr w:type="gramStart"/>
      <w:r w:rsidRPr="00EC132E">
        <w:rPr>
          <w:rFonts w:asciiTheme="minorHAnsi" w:hAnsiTheme="minorHAnsi"/>
          <w:sz w:val="24"/>
          <w:szCs w:val="24"/>
        </w:rPr>
        <w:t>deleted</w:t>
      </w:r>
      <w:proofErr w:type="gramEnd"/>
      <w:r w:rsidRPr="00EC132E">
        <w:rPr>
          <w:rFonts w:asciiTheme="minorHAnsi" w:hAnsiTheme="minorHAnsi"/>
          <w:sz w:val="24"/>
          <w:szCs w:val="24"/>
        </w:rPr>
        <w:t xml:space="preserve">. (8) accommodation provided on site of the factory or workshop for the benefit of workers and low price </w:t>
      </w:r>
      <w:proofErr w:type="spellStart"/>
      <w:r w:rsidRPr="00EC132E">
        <w:rPr>
          <w:rFonts w:asciiTheme="minorHAnsi" w:hAnsiTheme="minorHAnsi"/>
          <w:sz w:val="24"/>
          <w:szCs w:val="24"/>
        </w:rPr>
        <w:t>employerprovided</w:t>
      </w:r>
      <w:proofErr w:type="spellEnd"/>
      <w:r w:rsidRPr="00EC132E">
        <w:rPr>
          <w:rFonts w:asciiTheme="minorHAnsi" w:hAnsiTheme="minorHAnsi"/>
          <w:sz w:val="24"/>
          <w:szCs w:val="24"/>
        </w:rPr>
        <w:t xml:space="preserve"> houses outside the factory or workshop that are used by workers</w:t>
      </w:r>
      <w:proofErr w:type="gramStart"/>
      <w:r w:rsidRPr="00EC132E">
        <w:rPr>
          <w:rFonts w:asciiTheme="minorHAnsi" w:hAnsiTheme="minorHAnsi"/>
          <w:sz w:val="24"/>
          <w:szCs w:val="24"/>
        </w:rPr>
        <w:t>.(</w:t>
      </w:r>
      <w:proofErr w:type="gramEnd"/>
      <w:r w:rsidRPr="00EC132E">
        <w:rPr>
          <w:rFonts w:asciiTheme="minorHAnsi" w:hAnsiTheme="minorHAnsi"/>
          <w:sz w:val="24"/>
          <w:szCs w:val="24"/>
        </w:rPr>
        <w:t xml:space="preserve">9) compensation received from insurers with regard to physical injury, medical </w:t>
      </w:r>
      <w:r w:rsidRPr="00EC132E">
        <w:rPr>
          <w:rFonts w:asciiTheme="minorHAnsi" w:hAnsiTheme="minorHAnsi"/>
          <w:sz w:val="24"/>
          <w:szCs w:val="24"/>
        </w:rPr>
        <w:lastRenderedPageBreak/>
        <w:t xml:space="preserve">treatment, and the like; (10) New Year bonus''` or year-end bonus''` up to one twelfth of the tax exemption envisaged under the Article 84 of this Act. (11) employer-provided houses put at the disposal of civil servants by virtue of a legal permission or according to special regulations. (12) </w:t>
      </w:r>
      <w:proofErr w:type="gramStart"/>
      <w:r w:rsidRPr="00EC132E">
        <w:rPr>
          <w:rFonts w:asciiTheme="minorHAnsi" w:hAnsiTheme="minorHAnsi"/>
          <w:sz w:val="24"/>
          <w:szCs w:val="24"/>
        </w:rPr>
        <w:t>payments</w:t>
      </w:r>
      <w:proofErr w:type="gramEnd"/>
      <w:r w:rsidRPr="00EC132E">
        <w:rPr>
          <w:rFonts w:asciiTheme="minorHAnsi" w:hAnsiTheme="minorHAnsi"/>
          <w:sz w:val="24"/>
          <w:szCs w:val="24"/>
        </w:rPr>
        <w:t xml:space="preserve"> made by the employer, directly or through the relevant employee, to a physician or hospital for the treatment of his employees and persons who are dependent on them, where such payments are substantiated by demonstrative evidence and documents; (13) non-cash benefits paid to employees up to two twelfths of tax exemption of the Article 84 hereof at maximum. (14) </w:t>
      </w:r>
      <w:proofErr w:type="gramStart"/>
      <w:r w:rsidRPr="00EC132E">
        <w:rPr>
          <w:rFonts w:asciiTheme="minorHAnsi" w:hAnsiTheme="minorHAnsi"/>
          <w:sz w:val="24"/>
          <w:szCs w:val="24"/>
        </w:rPr>
        <w:t>salary</w:t>
      </w:r>
      <w:proofErr w:type="gramEnd"/>
      <w:r w:rsidRPr="00EC132E">
        <w:rPr>
          <w:rFonts w:asciiTheme="minorHAnsi" w:hAnsiTheme="minorHAnsi"/>
          <w:sz w:val="24"/>
          <w:szCs w:val="24"/>
        </w:rPr>
        <w:t xml:space="preserve"> income of the members of the armed forces of the Islamic Republic of Iran, whether belonging to the military or disciplinary branches, and the salary of employees subject to the employment law of the Intelligence Ministry, and also the salary income of invalids of Islamic revolution and imposed war and freed prisoners of war.</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92 50% of the salary tax of the employees working in less developed regions, as per the list prepared by the State Organization of Management and Planning, shall be spared. Note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salary tax liability of the military and disciplinary personnel falling due up to the enforcement date of the present Act shall be spared.</w:t>
      </w:r>
    </w:p>
    <w:p w:rsidR="002753E7" w:rsidRPr="00EC132E" w:rsidRDefault="002753E7" w:rsidP="00EC132E">
      <w:pPr>
        <w:rPr>
          <w:sz w:val="24"/>
          <w:szCs w:val="24"/>
        </w:rPr>
      </w:pP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93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income derived in Iran by individuals through engagement in businesses or under any other titles not specified in other chapters of the present Act, less the exemptions provided herein, shall be subject to the tax on business income.</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w:t>
      </w:r>
      <w:proofErr w:type="gramStart"/>
      <w:r w:rsidRPr="00EC132E">
        <w:rPr>
          <w:rFonts w:asciiTheme="minorHAnsi" w:hAnsiTheme="minorHAnsi"/>
        </w:rPr>
        <w:t>The</w:t>
      </w:r>
      <w:proofErr w:type="gramEnd"/>
      <w:r w:rsidRPr="00EC132E">
        <w:rPr>
          <w:rFonts w:asciiTheme="minorHAnsi" w:hAnsiTheme="minorHAnsi"/>
        </w:rPr>
        <w:t xml:space="preserve"> income of civil partnerships (whether realized through voluntary actions or involuntarily*) and also the income arising out of investor-agent partnership* activities, where the agent (</w:t>
      </w:r>
      <w:proofErr w:type="spellStart"/>
      <w:r w:rsidRPr="00EC132E">
        <w:rPr>
          <w:rFonts w:asciiTheme="minorHAnsi" w:hAnsiTheme="minorHAnsi"/>
        </w:rPr>
        <w:t>Mozareb</w:t>
      </w:r>
      <w:proofErr w:type="spellEnd"/>
      <w:r w:rsidRPr="00EC132E">
        <w:rPr>
          <w:rFonts w:asciiTheme="minorHAnsi" w:hAnsiTheme="minorHAnsi"/>
        </w:rPr>
        <w:t>*) or investor is a natural person, shall be subject to the provisions of the present chapter.</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94 The taxable income of the taxpayers who are subject to the present chapter consists of the aggregate sale of goods and services plus their other incomes that are not recognized as taxable under the other chapters of this Act, less the relevant expenses and depreciation in conformity with the provisions of the chapter pertaining to the acceptable expenses and depreciation. </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95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owners of businesses subject to this chapter should maintain sufficient demonstrative records and documents for assessment of their taxable income. They are divided to the following groups for tax assessment purposes: (A) Those who are required, according to this Act, to register their business activities in the books of journal and ledger prescribed in the Commercial Law, and are obligated to maintain the relevant books of accounts, records and documents in conformity with the accepted principles, criteria and standards of accountancy.(B) The business owners who are required under the present Act to register their business activities in the books of income and expenditure. Samples of these books will be prepared and supplied by the State Organization of Tax Affairs. (C) The business owners who are not subject to the paragraphs "A" and "B" </w:t>
      </w:r>
      <w:proofErr w:type="gramStart"/>
      <w:r w:rsidRPr="00EC132E">
        <w:rPr>
          <w:rFonts w:asciiTheme="minorHAnsi" w:hAnsiTheme="minorHAnsi"/>
          <w:sz w:val="24"/>
          <w:szCs w:val="24"/>
        </w:rPr>
        <w:t>above,</w:t>
      </w:r>
      <w:proofErr w:type="gramEnd"/>
      <w:r w:rsidRPr="00EC132E">
        <w:rPr>
          <w:rFonts w:asciiTheme="minorHAnsi" w:hAnsiTheme="minorHAnsi"/>
          <w:sz w:val="24"/>
          <w:szCs w:val="24"/>
        </w:rPr>
        <w:t xml:space="preserve"> should maintain a summary statement of their income and expenditures according to the criteria and samples to be determined by the State Organization of Tax Affairs.</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(1) The State Organization of Tax Affairs, in case of considering it necessary, will prepare, up to the end of the month of Day* of each year, the list of </w:t>
      </w:r>
      <w:r w:rsidRPr="00EC132E">
        <w:rPr>
          <w:rFonts w:asciiTheme="minorHAnsi" w:hAnsiTheme="minorHAnsi"/>
        </w:rPr>
        <w:lastRenderedPageBreak/>
        <w:t>the businesses added to paragraphs "A" and "B" of the Article 96, and thus becoming subject to the same from the beginning of subsequent year, and will declare it to taxpayers through guild organizations and advertising in the State Official Gazette and a paper of mass circulation.</w:t>
      </w:r>
    </w:p>
    <w:p w:rsidR="002753E7" w:rsidRPr="00EC132E" w:rsidRDefault="002753E7" w:rsidP="00EC132E">
      <w:pPr>
        <w:pStyle w:val="egsubtext"/>
        <w:rPr>
          <w:rFonts w:asciiTheme="minorHAnsi" w:hAnsiTheme="minorHAnsi"/>
        </w:rPr>
      </w:pPr>
      <w:r w:rsidRPr="00EC132E">
        <w:rPr>
          <w:rFonts w:asciiTheme="minorHAnsi" w:hAnsiTheme="minorHAnsi"/>
        </w:rPr>
        <w:t>Note (2) The Regulations concerning the methods of keeping the books of accounts, records and documents and the manner of registration of financial events and drawing up of final financial statements, on basis of the type of activities and by observance of accepted principles, criteria and standards of accountancy, shall be prepared by the State Organization of Tax Affairs after seeking the view of the Society of Official Accountants, and will be approved by the Minister of Economic Affairs and Finance.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96 (A) The owners of businesses subject to the paragraph "A" of the Article 95 of this Act are as follows: (1) holders of commercial card and all importers and exporters;(2) owners of factories and producing units, for whom the permit of establishment and license of exploitation has been issued, or will be issued, from the respective ministry; (3) exploiters of mines; (4) owners of firms of auditing, accounting, book-kipping and financial services and providers of management, consulting, informatics and computer services, whether related to hardware, software or system designing; (5) owners of education and training centers, private educational institutions, nonprofit schools, universities and centers of higher education; (6) owners of hospitals, maternity hospitals, sanatoriums, polyclinics and old people homes; (7) owners of motels and three-star and higher level hotels; (8) wholesalers, wholesale dealers, department stores, financial middlemen, agents for distribution of domestic and imported goods and warehouse owners; (9) representatives of commercial and industrial enterprises, whether domestic or foreign; (10) owners of land, sea or air motorized transportation firms, whether for carriage of passengers or freight; (11) owners of engineering and engineering consulting bureaus; and (12) owners of advertising and marketing agencies; (B) The owners of businesses subject to the paragraph "B" of the Article 95 of this Act are as follows: (1) owners of industrial workshops; (2) owners of businesses in the field of construction, technical and industrial installations, drawing, topography, technical calculations and supervision; (3) owners of printing houses, lithographers, bookbinders, providers of printing services and graphic artists.(4) Owners of centers for computer communications; (5) Attorneys, experts, official translators of the justice Administration, legal advisors, official accountants and members of engineering order organizations. (6) researchers, scholars, and private experts engaging in preparation and provision of research projects; (7) brokers, commission merchants and agents; (8) owners of cultural and art centers, culture houses, vocational institutions and societies of guilds and professions; (9) owners of cinemas, theatres and entertainment and sport centers; (10) owners of the businesses of filming, dubbing, assembling and other cinematic services; (11) physicians and dentists who have clinic, and veterinarians practicing veterinary medicine; (12) owners of laboratories and clinics for radiology, physiotherapy, </w:t>
      </w:r>
      <w:proofErr w:type="spellStart"/>
      <w:r w:rsidRPr="00EC132E">
        <w:rPr>
          <w:rFonts w:asciiTheme="minorHAnsi" w:hAnsiTheme="minorHAnsi"/>
          <w:sz w:val="24"/>
          <w:szCs w:val="24"/>
        </w:rPr>
        <w:t>sonography</w:t>
      </w:r>
      <w:proofErr w:type="spellEnd"/>
      <w:r w:rsidRPr="00EC132E">
        <w:rPr>
          <w:rFonts w:asciiTheme="minorHAnsi" w:hAnsiTheme="minorHAnsi"/>
          <w:sz w:val="24"/>
          <w:szCs w:val="24"/>
        </w:rPr>
        <w:t xml:space="preserve">, electroencephalography, CT scan and beauty salons and other providers of hygienic services, whether of medical or non-medical nature; (13) owners of inns, guest houses and lodgings; (14) owners of entertainment halls and restaurants, preparers of ready meal, providers of entertainment services and lenders of utensils; (15) </w:t>
      </w:r>
      <w:r w:rsidRPr="00EC132E">
        <w:rPr>
          <w:rFonts w:asciiTheme="minorHAnsi" w:hAnsiTheme="minorHAnsi"/>
          <w:sz w:val="24"/>
          <w:szCs w:val="24"/>
        </w:rPr>
        <w:lastRenderedPageBreak/>
        <w:t>Notaries public; (16) owners of authorized repair shops and service stations; (17) owners of car exhibitions and shops, estate agencies and rent-a-car agencies ; (18) goldsmiths, jewelers and sellers of gold and jewelry; and (19) sales agents and sellers of ironware.</w:t>
      </w:r>
    </w:p>
    <w:p w:rsidR="002753E7" w:rsidRPr="00EC132E" w:rsidRDefault="002753E7" w:rsidP="00EC132E">
      <w:pPr>
        <w:pStyle w:val="egsubtext"/>
        <w:rPr>
          <w:rFonts w:asciiTheme="minorHAnsi" w:hAnsiTheme="minorHAnsi"/>
        </w:rPr>
      </w:pPr>
      <w:r w:rsidRPr="00EC132E">
        <w:rPr>
          <w:rFonts w:asciiTheme="minorHAnsi" w:hAnsiTheme="minorHAnsi"/>
        </w:rPr>
        <w:t>Note (I) The State Organization of Tax Affairs, in case of finding it necessary, can oblige each of the taxpayers subject to the paragraph "B" of the present article to comply with the provisions of the paragraph "A" above, provided such decision is notified to the same taxpayers up to the end of the month Day* of each year. Then, the relevant taxpayers shall be required to perform that obligation from the beginning of the subsequent year.</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w:t>
      </w:r>
      <w:proofErr w:type="gramStart"/>
      <w:r w:rsidRPr="00EC132E">
        <w:rPr>
          <w:rFonts w:asciiTheme="minorHAnsi" w:hAnsiTheme="minorHAnsi"/>
        </w:rPr>
        <w:t>The</w:t>
      </w:r>
      <w:proofErr w:type="gramEnd"/>
      <w:r w:rsidRPr="00EC132E">
        <w:rPr>
          <w:rFonts w:asciiTheme="minorHAnsi" w:hAnsiTheme="minorHAnsi"/>
        </w:rPr>
        <w:t xml:space="preserve"> word "owners" as used in the present Article, means the persons in whose account the exploitation of the enterprise is </w:t>
      </w:r>
      <w:proofErr w:type="spellStart"/>
      <w:r w:rsidRPr="00EC132E">
        <w:rPr>
          <w:rFonts w:asciiTheme="minorHAnsi" w:hAnsiTheme="minorHAnsi"/>
        </w:rPr>
        <w:t>effected</w:t>
      </w:r>
      <w:proofErr w:type="spellEnd"/>
      <w:r w:rsidRPr="00EC132E">
        <w:rPr>
          <w:rFonts w:asciiTheme="minorHAnsi" w:hAnsiTheme="minorHAnsi"/>
        </w:rPr>
        <w:t>.</w:t>
      </w:r>
    </w:p>
    <w:p w:rsidR="002753E7" w:rsidRPr="00EC132E" w:rsidRDefault="002753E7" w:rsidP="00EC132E">
      <w:pPr>
        <w:pStyle w:val="egsubtext"/>
        <w:rPr>
          <w:rFonts w:asciiTheme="minorHAnsi" w:hAnsiTheme="minorHAnsi"/>
        </w:rPr>
      </w:pPr>
      <w:r w:rsidRPr="00EC132E">
        <w:rPr>
          <w:rFonts w:asciiTheme="minorHAnsi" w:hAnsiTheme="minorHAnsi"/>
        </w:rPr>
        <w:t>Note 3 The persons subject to the present Article, who perform other business activities covered by this chapter in the premises of their business, shall be required to observe the regulations of the present Act in respect of all their business activities.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97 The taxable income of taxpayers shall be subject to ex officio assessment in the following occasions: (1) where the tax return and profit and loss account, or the income and expenditures account and profit and loss account, whichever be applicable, are not submitted up to the stipulated time limit; (2) where the taxpayer refrains from presenting the books or documents of accounts in the premises of his business in spite of written application of the relevant tax affairs office (the premises of business in respect of juridical persons shall be the same as their legal residence, unless the respective tax affairs office is already informed by the taxpayer in writing that the center of the taxpayer's operations has been determined for presentation of the books of accounts and documents). For the purposes of the present paragraph, where the taxpayer fails to produce some of the documents of accounts and such documents are related to </w:t>
      </w:r>
      <w:proofErr w:type="spellStart"/>
      <w:r w:rsidRPr="00EC132E">
        <w:rPr>
          <w:rFonts w:asciiTheme="minorHAnsi" w:hAnsiTheme="minorHAnsi"/>
          <w:sz w:val="24"/>
          <w:szCs w:val="24"/>
        </w:rPr>
        <w:t>expenses,then</w:t>
      </w:r>
      <w:proofErr w:type="spellEnd"/>
      <w:r w:rsidRPr="00EC132E">
        <w:rPr>
          <w:rFonts w:asciiTheme="minorHAnsi" w:hAnsiTheme="minorHAnsi"/>
          <w:sz w:val="24"/>
          <w:szCs w:val="24"/>
        </w:rPr>
        <w:t xml:space="preserve"> the relevant expenditures shall not be taken into account for computation of acceptable expenditures, and if the documents pertain to income, the taxable income related to such documents shall be computed on basis of ex officio assessment; and (3) where according to the tax affairs office the books of accounts, records and documents presented for assessment of the taxable income, are considered to be inappropriate for examination, or they are rejected due to non-observance of legal criteria and the relevant regulations. In such cases, the issue, supported by sufficient evidence, shall be notified to the taxpayer in writing and the file of the case shall be referred to a board consisting of three auditors to be selected by the head of the State Tax Affairs Organization, for examination. The taxpayer may apply, within one month from the date of notification, to the said board and take actions for elimination of difficulties of examination or for producing written explanation on how he has observed the legal criteria and the relevant regulations, whichever be applicable. The board is obligated, at any event, to declare, in space of 10 days after the expiry of the </w:t>
      </w:r>
      <w:proofErr w:type="spellStart"/>
      <w:r w:rsidRPr="00EC132E">
        <w:rPr>
          <w:rFonts w:asciiTheme="minorHAnsi" w:hAnsiTheme="minorHAnsi"/>
          <w:sz w:val="24"/>
          <w:szCs w:val="24"/>
        </w:rPr>
        <w:t>said</w:t>
      </w:r>
      <w:proofErr w:type="spellEnd"/>
      <w:r w:rsidRPr="00EC132E">
        <w:rPr>
          <w:rFonts w:asciiTheme="minorHAnsi" w:hAnsiTheme="minorHAnsi"/>
          <w:sz w:val="24"/>
          <w:szCs w:val="24"/>
        </w:rPr>
        <w:t xml:space="preserve"> period of one month, its opinion together with sufficient justification and evidence to the relevant tax affairs office for taking actions on basis thereof. The opinion of the board shall be valid when rendered by the majority of its members. The opinion of the minority member shall also be mentioned in the minutes of the board's meeting. Where the board rejects the view of the tax affairs office regarding </w:t>
      </w:r>
      <w:r w:rsidRPr="00EC132E">
        <w:rPr>
          <w:rFonts w:asciiTheme="minorHAnsi" w:hAnsiTheme="minorHAnsi"/>
          <w:sz w:val="24"/>
          <w:szCs w:val="24"/>
        </w:rPr>
        <w:lastRenderedPageBreak/>
        <w:t>the unacceptability of taxpayer's books of accounts, it must declare the issue to the office of the Tax Disciplinary Prosecutor, as well.</w:t>
      </w:r>
    </w:p>
    <w:p w:rsidR="002753E7" w:rsidRPr="00EC132E" w:rsidRDefault="002753E7" w:rsidP="00EC132E">
      <w:pPr>
        <w:pStyle w:val="egsubtext"/>
        <w:rPr>
          <w:rFonts w:asciiTheme="minorHAnsi" w:hAnsiTheme="minorHAnsi"/>
        </w:rPr>
      </w:pPr>
      <w:r w:rsidRPr="00EC132E">
        <w:rPr>
          <w:rFonts w:asciiTheme="minorHAnsi" w:hAnsiTheme="minorHAnsi"/>
        </w:rPr>
        <w:t>Note I For the purpose of implementation of the paragraph (3) above, the time limit for examination envisaged under the Article 156 of the present Act, shall be extended for an additional period of two months.</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If there exists a possibility to determine the taxpayer's actual income on basis of the documents and records that are presented or gathered, the tax affairs office shall be required to determine the taxable income by examining the said documents and records, or by examining the books of account, as the case may be. In\case any income is derived from hidden activities that are substantiated by sufficient evidence and indications, the taxable income of such activities shall always be </w:t>
      </w:r>
      <w:proofErr w:type="spellStart"/>
      <w:r w:rsidRPr="00EC132E">
        <w:rPr>
          <w:rFonts w:asciiTheme="minorHAnsi" w:hAnsiTheme="minorHAnsi"/>
        </w:rPr>
        <w:t>assessed</w:t>
      </w:r>
      <w:proofErr w:type="spellEnd"/>
      <w:r w:rsidRPr="00EC132E">
        <w:rPr>
          <w:rFonts w:asciiTheme="minorHAnsi" w:hAnsiTheme="minorHAnsi"/>
        </w:rPr>
        <w:t xml:space="preserve"> through ex officio assessment, and shall be added to the previously determined taxable income, which in aggregate shall constitute the basis of the tax claim</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98 </w:t>
      </w:r>
      <w:proofErr w:type="gramStart"/>
      <w:r w:rsidRPr="00EC132E">
        <w:rPr>
          <w:rFonts w:asciiTheme="minorHAnsi" w:hAnsiTheme="minorHAnsi"/>
          <w:sz w:val="24"/>
          <w:szCs w:val="24"/>
        </w:rPr>
        <w:t>In</w:t>
      </w:r>
      <w:proofErr w:type="gramEnd"/>
      <w:r w:rsidRPr="00EC132E">
        <w:rPr>
          <w:rFonts w:asciiTheme="minorHAnsi" w:hAnsiTheme="minorHAnsi"/>
          <w:sz w:val="24"/>
          <w:szCs w:val="24"/>
        </w:rPr>
        <w:t xml:space="preserve"> cases of ex-officio assessment, the tax affairs office must perform necessary investigations and studies and obtain needed information from different sources, whether public or private. Then it should in first place select, from among the indicia set forth in the present Act, one or more indications that conform to the conditions of the taxpayer and object of his business. The tax office should mention the reasons of choosing the relevant type of indication or indications and their amounts, with sufficient justification, in his report of examination. It should, then, apply the pertinent stipulated coefficient or coefficients to the selected indication or indications for determining the taxable income of the taxpayer. In case of applying coefficients to more than one indication, the average of products so calculated shall constitute the taxable income.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99 The agreements for contracting operations envisaged under the Article 76 of the Direct Taxes Act of </w:t>
      </w:r>
      <w:proofErr w:type="spellStart"/>
      <w:r w:rsidRPr="00EC132E">
        <w:rPr>
          <w:rFonts w:asciiTheme="minorHAnsi" w:hAnsiTheme="minorHAnsi"/>
          <w:sz w:val="24"/>
          <w:szCs w:val="24"/>
        </w:rPr>
        <w:t>Esfand</w:t>
      </w:r>
      <w:proofErr w:type="spellEnd"/>
      <w:r w:rsidRPr="00EC132E">
        <w:rPr>
          <w:rFonts w:asciiTheme="minorHAnsi" w:hAnsiTheme="minorHAnsi"/>
          <w:sz w:val="24"/>
          <w:szCs w:val="24"/>
        </w:rPr>
        <w:t xml:space="preserve">°'° 1345* and further amendments thereof, the bids for which were received before the date of approval of the present Act, shall continue to be subject to the provisions of the said </w:t>
      </w:r>
      <w:proofErr w:type="spellStart"/>
      <w:r w:rsidRPr="00EC132E">
        <w:rPr>
          <w:rFonts w:asciiTheme="minorHAnsi" w:hAnsiTheme="minorHAnsi"/>
          <w:sz w:val="24"/>
          <w:szCs w:val="24"/>
        </w:rPr>
        <w:t>Actas</w:t>
      </w:r>
      <w:proofErr w:type="spellEnd"/>
      <w:r w:rsidRPr="00EC132E">
        <w:rPr>
          <w:rFonts w:asciiTheme="minorHAnsi" w:hAnsiTheme="minorHAnsi"/>
          <w:sz w:val="24"/>
          <w:szCs w:val="24"/>
        </w:rPr>
        <w:t xml:space="preserve"> regards the assessment of taxable income and payment of the tax at flat rate of 4%.</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The agreements for contracting operations subject to the Article 76 of the Direct Taxes Act of </w:t>
      </w:r>
      <w:proofErr w:type="spellStart"/>
      <w:r w:rsidRPr="00EC132E">
        <w:rPr>
          <w:rFonts w:asciiTheme="minorHAnsi" w:hAnsiTheme="minorHAnsi"/>
        </w:rPr>
        <w:t>Esfand</w:t>
      </w:r>
      <w:proofErr w:type="spellEnd"/>
      <w:r w:rsidRPr="00EC132E">
        <w:rPr>
          <w:rFonts w:asciiTheme="minorHAnsi" w:hAnsiTheme="minorHAnsi"/>
        </w:rPr>
        <w:t>* 1345 and further amendments thereof, the bids for which were received between the date of 12/03/1366''` to 12/29/1367''` inclusive, shall be subject to the regulations of the present Act as far as the assessment of taxable income is concerned, and only in case of income tax rates applicable to the operations of the taxable period ending in the year of 1367", the tax rates stipulated for the said year shall apply.</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100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taxpayers subject to the present chapter of this Act are required to draw up tax returns of their business activities performed during a tax year, separately for each business unit or each place of business, in conformity with a sample to be prepared by the State Organization of Tax Affairs. They have to submit such tax returns, and to pay the applicable taxes at the rates of the Article 131 hereof, to the tax affairs office local to the place of their business up to the end of </w:t>
      </w:r>
      <w:proofErr w:type="spellStart"/>
      <w:r w:rsidRPr="00EC132E">
        <w:rPr>
          <w:rFonts w:asciiTheme="minorHAnsi" w:hAnsiTheme="minorHAnsi"/>
          <w:sz w:val="24"/>
          <w:szCs w:val="24"/>
        </w:rPr>
        <w:t>Tir</w:t>
      </w:r>
      <w:proofErr w:type="spellEnd"/>
      <w:r w:rsidRPr="00EC132E">
        <w:rPr>
          <w:rFonts w:asciiTheme="minorHAnsi" w:hAnsiTheme="minorHAnsi"/>
          <w:sz w:val="24"/>
          <w:szCs w:val="24"/>
        </w:rPr>
        <w:t xml:space="preserve">* of the following year. Note (1) As for the workshops and producing units whose type of activity requires the establishment of offices or stores in one or more other places, the taxpayer is required to submit a single </w:t>
      </w:r>
      <w:r w:rsidRPr="00EC132E">
        <w:rPr>
          <w:rFonts w:asciiTheme="minorHAnsi" w:hAnsiTheme="minorHAnsi"/>
          <w:sz w:val="24"/>
          <w:szCs w:val="24"/>
        </w:rPr>
        <w:lastRenderedPageBreak/>
        <w:t>tax return with regard to incomes derived from all his activities to the tax affairs office of the district where the workshop or producing unit is situated.</w:t>
      </w:r>
    </w:p>
    <w:p w:rsidR="002753E7" w:rsidRPr="00EC132E" w:rsidRDefault="002753E7" w:rsidP="00EC132E">
      <w:pPr>
        <w:pStyle w:val="egsubtext"/>
        <w:rPr>
          <w:rFonts w:asciiTheme="minorHAnsi" w:hAnsiTheme="minorHAnsi"/>
        </w:rPr>
      </w:pPr>
      <w:r w:rsidRPr="00EC132E">
        <w:rPr>
          <w:rFonts w:asciiTheme="minorHAnsi" w:hAnsiTheme="minorHAnsi"/>
        </w:rPr>
        <w:t>Note (1) As for the workshops and producing units whose type of activity requires the establishment of offices or stores in one or more other places, the taxpayer is required to submit a single tax return with regard to incomes derived from all his activities to the tax affairs office of the district where the workshop or producing unit is situated.</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w:t>
      </w:r>
      <w:proofErr w:type="gramStart"/>
      <w:r w:rsidRPr="00EC132E">
        <w:rPr>
          <w:rFonts w:asciiTheme="minorHAnsi" w:hAnsiTheme="minorHAnsi"/>
        </w:rPr>
        <w:t>As</w:t>
      </w:r>
      <w:proofErr w:type="gramEnd"/>
      <w:r w:rsidRPr="00EC132E">
        <w:rPr>
          <w:rFonts w:asciiTheme="minorHAnsi" w:hAnsiTheme="minorHAnsi"/>
        </w:rPr>
        <w:t xml:space="preserve"> regards the taxpayers subject to the present chapter who do not have a fixed place of business, their place of dwelling shall be regarded as the place of their business for the purpose of filing the tax return.</w:t>
      </w:r>
    </w:p>
    <w:p w:rsidR="002753E7" w:rsidRPr="00EC132E" w:rsidRDefault="002753E7" w:rsidP="00EC132E">
      <w:pPr>
        <w:pStyle w:val="egsubtext"/>
        <w:rPr>
          <w:rFonts w:asciiTheme="minorHAnsi" w:hAnsiTheme="minorHAnsi"/>
        </w:rPr>
      </w:pPr>
      <w:r w:rsidRPr="00EC132E">
        <w:rPr>
          <w:rFonts w:asciiTheme="minorHAnsi" w:hAnsiTheme="minorHAnsi"/>
        </w:rPr>
        <w:t>Note (3) Filing of tax return by any partner of a civil partnership shall not relieve other partners from the same duty.</w:t>
      </w:r>
      <w:r w:rsidRPr="00EC132E">
        <w:rPr>
          <w:rFonts w:asciiTheme="minorHAnsi" w:hAnsiTheme="minorHAnsi"/>
        </w:rPr>
        <w:br/>
        <w:t>This rule shall not prevent the submission of a joint tax return.</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(4) </w:t>
      </w:r>
      <w:proofErr w:type="gramStart"/>
      <w:r w:rsidRPr="00EC132E">
        <w:rPr>
          <w:rFonts w:asciiTheme="minorHAnsi" w:hAnsiTheme="minorHAnsi"/>
        </w:rPr>
        <w:t>The</w:t>
      </w:r>
      <w:proofErr w:type="gramEnd"/>
      <w:r w:rsidRPr="00EC132E">
        <w:rPr>
          <w:rFonts w:asciiTheme="minorHAnsi" w:hAnsiTheme="minorHAnsi"/>
        </w:rPr>
        <w:t xml:space="preserve"> tax return of the taxpayers subject to the present chapter shall include balance sheet and profit and loss account, or income and expenditure account, or summary statement of income and expenditure, as the case may be, in conformity with the samples to be determined by the State Organization of Tax Affairs.</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(5) In respect of some of the income sources specified under the present chapter and for the years and places that the State Organization of Tax Affairs may consider appropriate, the said Organization may determine the taxable income of all or some taxpayers subject to the paragraph (C) of the Article 95 of this Act by seeking the opinion of the relevant guilds, and collect the applicable taxes, which shall be considered as final. If it becomes evident that a taxpayer left his business as from the beginning of a tax year or in the middle thereof, or was unable to work due to reasons beyond his control, his taxable income shall be computed, and the tax applicable thereto shall be collected, in proportion to the period of engagement in business, provided </w:t>
      </w:r>
      <w:proofErr w:type="spellStart"/>
      <w:r w:rsidRPr="00EC132E">
        <w:rPr>
          <w:rFonts w:asciiTheme="minorHAnsi" w:hAnsiTheme="minorHAnsi"/>
        </w:rPr>
        <w:t>the</w:t>
      </w:r>
      <w:proofErr w:type="spellEnd"/>
      <w:r w:rsidRPr="00EC132E">
        <w:rPr>
          <w:rFonts w:asciiTheme="minorHAnsi" w:hAnsiTheme="minorHAnsi"/>
        </w:rPr>
        <w:t xml:space="preserve"> said situation is confirmed by the Board of Settlement of Tax Disputes.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101 Annual taxable income of the taxpayers subject to this chapter who submit their tax return on time and according to the provisions of the present chapter, shall be exempt from taxation up to the threshold envisaged under the Article 84 hereof and the income in excess of that shall be taxed at the rates of the Article 131 of this Act. The stipulation regarding the submission of tax return will apply in respect of the turnover of the year 1382 onwards.</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In civil partnerships, whether voluntary or involuntary''`, the partners shall enjoy two exemptions at the maximum. The exemption shall be equally divided between them and the balance of every partner's share shall be taxed separately. Where there </w:t>
      </w:r>
      <w:proofErr w:type="gramStart"/>
      <w:r w:rsidRPr="00EC132E">
        <w:rPr>
          <w:rFonts w:asciiTheme="minorHAnsi" w:hAnsiTheme="minorHAnsi"/>
        </w:rPr>
        <w:t>exists</w:t>
      </w:r>
      <w:proofErr w:type="gramEnd"/>
      <w:r w:rsidRPr="00EC132E">
        <w:rPr>
          <w:rFonts w:asciiTheme="minorHAnsi" w:hAnsiTheme="minorHAnsi"/>
        </w:rPr>
        <w:t xml:space="preserve"> matrimonial relationship between the partners, the spouses shall be considered, for the purpose of tax exemption, as a single partner and the applicable exemption shall be granted to the husband. In case of death of a partner his heirs, as legal successors of the deceased person, shall enjoy the tax exemption that was accruable to the decedent as described above. The tax </w:t>
      </w:r>
      <w:r w:rsidRPr="00EC132E">
        <w:rPr>
          <w:rFonts w:asciiTheme="minorHAnsi" w:hAnsiTheme="minorHAnsi"/>
        </w:rPr>
        <w:lastRenderedPageBreak/>
        <w:t>exemption shall be equally divided between the heirs and shall be deducted from the share of income attributable to each of them.</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102 </w:t>
      </w:r>
      <w:proofErr w:type="gramStart"/>
      <w:r w:rsidRPr="00EC132E">
        <w:rPr>
          <w:rFonts w:asciiTheme="minorHAnsi" w:hAnsiTheme="minorHAnsi"/>
          <w:sz w:val="24"/>
          <w:szCs w:val="24"/>
        </w:rPr>
        <w:t>In</w:t>
      </w:r>
      <w:proofErr w:type="gramEnd"/>
      <w:r w:rsidRPr="00EC132E">
        <w:rPr>
          <w:rFonts w:asciiTheme="minorHAnsi" w:hAnsiTheme="minorHAnsi"/>
          <w:sz w:val="24"/>
          <w:szCs w:val="24"/>
        </w:rPr>
        <w:t xml:space="preserve"> the investor-agent partnerships''`, the agent (</w:t>
      </w:r>
      <w:proofErr w:type="spellStart"/>
      <w:r w:rsidRPr="00EC132E">
        <w:rPr>
          <w:rFonts w:asciiTheme="minorHAnsi" w:hAnsiTheme="minorHAnsi"/>
          <w:sz w:val="24"/>
          <w:szCs w:val="24"/>
        </w:rPr>
        <w:t>mozareb</w:t>
      </w:r>
      <w:proofErr w:type="spellEnd"/>
      <w:r w:rsidRPr="00EC132E">
        <w:rPr>
          <w:rFonts w:asciiTheme="minorHAnsi" w:hAnsiTheme="minorHAnsi"/>
          <w:sz w:val="24"/>
          <w:szCs w:val="24"/>
        </w:rPr>
        <w:t>)''` is obligated to pay, at the time of filing his tax return, the tax applicable to himself. In addition to that, he is required to withhold the tax applicable to the share of the owner of capital without applying the exemption provided under the Article 101 hereof, and to remit the same, as an on account payment of the investor's tax, to the relevant tax account. He should present the receipt of his payment to the respective tax affairs office, and also to the owner of capital.</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w:t>
      </w:r>
      <w:proofErr w:type="gramStart"/>
      <w:r w:rsidRPr="00EC132E">
        <w:rPr>
          <w:rFonts w:asciiTheme="minorHAnsi" w:hAnsiTheme="minorHAnsi"/>
        </w:rPr>
        <w:t>Should</w:t>
      </w:r>
      <w:proofErr w:type="gramEnd"/>
      <w:r w:rsidRPr="00EC132E">
        <w:rPr>
          <w:rFonts w:asciiTheme="minorHAnsi" w:hAnsiTheme="minorHAnsi"/>
        </w:rPr>
        <w:t xml:space="preserve"> the owner of capital be a bank, the agent or "</w:t>
      </w:r>
      <w:proofErr w:type="spellStart"/>
      <w:r w:rsidRPr="00EC132E">
        <w:rPr>
          <w:rFonts w:asciiTheme="minorHAnsi" w:hAnsiTheme="minorHAnsi"/>
        </w:rPr>
        <w:t>mozareb</w:t>
      </w:r>
      <w:proofErr w:type="spellEnd"/>
      <w:r w:rsidRPr="00EC132E">
        <w:rPr>
          <w:rFonts w:asciiTheme="minorHAnsi" w:hAnsiTheme="minorHAnsi"/>
        </w:rPr>
        <w:t>" shall be relieved from the task of withholding the relevant tax of the investor.</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103 The attorneys-at-law and those trying before specialized courts are obligated to mention in their letter of attorney the amount of the relevant fees, and to affix and cancel tax stamps equal to 5% thereof on the letter of attorney as an on account payment of the applicable taxes. The amount of the stamp duty should not in any case be less than the following amounts: a) in respect of lawsuits and cases the relief of which is of financial character, 5% of the attorney's fee, as specified in the relevant tariff, for each stage of proceedings; b) in cases where the subject of the attorney's power is not of financial character, or if it is not legally necessary to determine the amount of the relief, and also in criminal proceedings where the amount of attorney's fee depends on the court's decision, 5% of the minimum attorney fee, as set forth in the regulations concerning the attorney fees, for each stage of proceedings; c) in criminal cases, where a financial relief is demanded by the private claimant, the rule of the paragraph (a) of this article will be taken into account; and d) in case of financial claims and disputes that are to be examined and settled by specialized non-judicial forums, in respect of which no specific tariff of attorney fees is adopted, such as the disputes concerning taxation, municipal duties payable for expansion of roads and the like, the amount of attorney's fee, exclusively for tax purposes, shall be computed as follows: 5% in respect of disputes of up to IRR 10,000,000; 4% of the amount in excess of IRR 10,000,000 in respect of disputes of up to IRR 30,000,000; and 3% of the amount in excess of IRR 30,000,000 for disputes over the same amount. The stamp duty to be canceled shall be equal to 5% of the fees so computed. The rule of this paragraph shall also apply to persons acting as attorney before the aforesaid forums (even if they are not attorneys-at-law), except when they are employee or father, mother, brother, sister, son, daughter, grandchild or spouse of the taxpayer.</w:t>
      </w:r>
    </w:p>
    <w:p w:rsidR="002753E7" w:rsidRPr="00EC132E" w:rsidRDefault="002753E7" w:rsidP="00EC132E">
      <w:pPr>
        <w:pStyle w:val="egsubtext"/>
        <w:rPr>
          <w:rFonts w:asciiTheme="minorHAnsi" w:hAnsiTheme="minorHAnsi"/>
        </w:rPr>
      </w:pPr>
      <w:r w:rsidRPr="00EC132E">
        <w:rPr>
          <w:rFonts w:asciiTheme="minorHAnsi" w:hAnsiTheme="minorHAnsi"/>
        </w:rPr>
        <w:t>Note (1) In case of failure to observe the rule of the present Article, the attorney shall be rejected, in conformity with the regulations of the Civil Procedure Law, in all courts and forums referred to above, except for attorneys whose power is conferred by ministries, government institutions, state companies, municipalities and enterprises affiliated with the government or municipalities, in which case no tax stamp is needed to be cancelled on the letter of attorney.</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The ministries, government institutions, state companies, municipalities and enterprises affiliated with the government or municipalities are required to withhold 5% of the fees they pay to attorneys and to remit the same, </w:t>
      </w:r>
      <w:r w:rsidRPr="00EC132E">
        <w:rPr>
          <w:rFonts w:asciiTheme="minorHAnsi" w:hAnsiTheme="minorHAnsi"/>
        </w:rPr>
        <w:lastRenderedPageBreak/>
        <w:t>as an on account payment of the attorney's tax, to the local tax affairs office within 10 days.</w:t>
      </w:r>
    </w:p>
    <w:p w:rsidR="002753E7" w:rsidRPr="00EC132E" w:rsidRDefault="002753E7" w:rsidP="00EC132E">
      <w:pPr>
        <w:pStyle w:val="egsubtext"/>
        <w:rPr>
          <w:rFonts w:asciiTheme="minorHAnsi" w:hAnsiTheme="minorHAnsi"/>
        </w:rPr>
      </w:pPr>
      <w:r w:rsidRPr="00EC132E">
        <w:rPr>
          <w:rFonts w:asciiTheme="minorHAnsi" w:hAnsiTheme="minorHAnsi"/>
        </w:rPr>
        <w:t>Note (3) If after cancellation of tax stamps, the case is referred to a new attorney to follow up, the latter shall not be required to cancel again tax stamps on the relevant letter of attorney.</w:t>
      </w:r>
    </w:p>
    <w:p w:rsidR="002753E7" w:rsidRPr="00EC132E" w:rsidRDefault="002753E7" w:rsidP="00EC132E">
      <w:pPr>
        <w:pStyle w:val="egsubtext"/>
        <w:rPr>
          <w:rFonts w:asciiTheme="minorHAnsi" w:hAnsiTheme="minorHAnsi"/>
        </w:rPr>
      </w:pPr>
      <w:r w:rsidRPr="00EC132E">
        <w:rPr>
          <w:rFonts w:asciiTheme="minorHAnsi" w:hAnsiTheme="minorHAnsi"/>
        </w:rPr>
        <w:t>Note (4) In cases where the attorney's fee or the damages related to the fee are determined by the court and the amount so determined is less or more than the amount constituting the basis of computation of the affixed stamps, the clerk of the court shall inform the relevant tax affairs office about the amount determined under the final judgment, so that the balance can be computed accordingly.</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104 The ministries, government institutions, municipalities, enterprises affiliated with the government or municipalities, all juridical persons whether non-profit or profit-making, and also the persons subject to the paragraph "A" of the Article 95 hereof, must withhold, as an on account contribution of the taxpayer's (receiver's) tax, 5% of every payment they make as consideration against the following services: medical fees; hospital, laboratory and X-ray expenses; arbitration; consultation; expert advice; auditing; financial and administrative services; writing; authorship and literary works; musical composition; musical performance; dramatic plays and singing; painting; brokerage and </w:t>
      </w:r>
      <w:proofErr w:type="spellStart"/>
      <w:r w:rsidRPr="00EC132E">
        <w:rPr>
          <w:rFonts w:asciiTheme="minorHAnsi" w:hAnsiTheme="minorHAnsi"/>
          <w:sz w:val="24"/>
          <w:szCs w:val="24"/>
        </w:rPr>
        <w:t>factorage</w:t>
      </w:r>
      <w:proofErr w:type="spellEnd"/>
      <w:r w:rsidRPr="00EC132E">
        <w:rPr>
          <w:rFonts w:asciiTheme="minorHAnsi" w:hAnsiTheme="minorHAnsi"/>
          <w:sz w:val="24"/>
          <w:szCs w:val="24"/>
        </w:rPr>
        <w:t xml:space="preserve">; any kind of fees or charges against provision of services, except the fees paid to banks, cooperative funds and authorized non-bank credit institutions; cleaning of places and buildings; hiring of office and calculation machinery; all types of computer services and communications; hiring of any kind of land, air and marine vehicles, machinery, factory and refrigerating chamber; warehousing, maintenance and repair of lifts, central heating and air conditioning systems; any type of construction, technical installations and installation works; preparation of designs of buildings and installations; drawing; topography; supervision and technical calculations; transport and any payment for showing movie pictures. The withholders should remit, within thirty days, the tax so withheld to the account declared by the State Organization of Tax Affairs, and to hand over the receipt thereof to the taxpayer. They are also required to send, within the same time limit, the specifications of the receivers, including their names and addresses, to the relevant tax affairs office. The facilities granted by banks through the reward contracts''`, in connection with agricultural affairs and restoration and completion of a residential unit, shall not be subject to the on account tax of 5% as provided under the present Article. In such cases the banks are required to send a copy of the reward contract* concluded with the agent to the respective tax affairs office within thirty days from the date of conclusion thereof. </w:t>
      </w:r>
    </w:p>
    <w:p w:rsidR="002753E7" w:rsidRPr="00EC132E" w:rsidRDefault="002753E7" w:rsidP="00EC132E">
      <w:pPr>
        <w:pStyle w:val="egsubtext"/>
        <w:rPr>
          <w:rFonts w:asciiTheme="minorHAnsi" w:hAnsiTheme="minorHAnsi"/>
        </w:rPr>
      </w:pPr>
      <w:r w:rsidRPr="00EC132E">
        <w:rPr>
          <w:rFonts w:asciiTheme="minorHAnsi" w:hAnsiTheme="minorHAnsi"/>
        </w:rPr>
        <w:t>Note (1) If a contract is entered into for the implementation of works referred to in the present Article, the employer is required to deliver a copy of the same, within thirty days from the date of conclusion thereof, to the local tax affairs office against a receipt.</w:t>
      </w:r>
    </w:p>
    <w:p w:rsidR="002753E7" w:rsidRPr="00EC132E" w:rsidRDefault="002753E7" w:rsidP="00EC132E">
      <w:pPr>
        <w:pStyle w:val="egsubtext"/>
        <w:rPr>
          <w:rFonts w:asciiTheme="minorHAnsi" w:hAnsiTheme="minorHAnsi"/>
        </w:rPr>
      </w:pPr>
      <w:r w:rsidRPr="00EC132E">
        <w:rPr>
          <w:rFonts w:asciiTheme="minorHAnsi" w:hAnsiTheme="minorHAnsi"/>
        </w:rPr>
        <w:t>Note (2) In cases where the income sources stated in the present Article are wholly tax exempt, the deduction of the said on account tax shall be cancelled, on the condition that the prior opinion of the local tax affairs office is sought.</w:t>
      </w:r>
    </w:p>
    <w:p w:rsidR="002753E7" w:rsidRPr="00EC132E" w:rsidRDefault="002753E7" w:rsidP="00EC132E">
      <w:pPr>
        <w:pStyle w:val="egsubtext"/>
        <w:rPr>
          <w:rFonts w:asciiTheme="minorHAnsi" w:hAnsiTheme="minorHAnsi"/>
        </w:rPr>
      </w:pPr>
      <w:r w:rsidRPr="00EC132E">
        <w:rPr>
          <w:rFonts w:asciiTheme="minorHAnsi" w:hAnsiTheme="minorHAnsi"/>
        </w:rPr>
        <w:lastRenderedPageBreak/>
        <w:t>Note (3) Whenever the fees referred to in the present Article are deposited with the Cash Office of the Justice Administration and other similar depositories, and also where the said fees are collected and remitted by the execution authorities, the depositing person shall not be under obligation to deduct the said withholding tax. The duties set forth in this Article shall be discharged, in such cases, by the authorities instructing the payment of the relevant fees.</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(4) As for the agreements of contracting operations envisaged under the Article 76 of the Direct Taxes Act of </w:t>
      </w:r>
      <w:proofErr w:type="spellStart"/>
      <w:r w:rsidRPr="00EC132E">
        <w:rPr>
          <w:rFonts w:asciiTheme="minorHAnsi" w:hAnsiTheme="minorHAnsi"/>
        </w:rPr>
        <w:t>Esfand</w:t>
      </w:r>
      <w:proofErr w:type="spellEnd"/>
      <w:r w:rsidRPr="00EC132E">
        <w:rPr>
          <w:rFonts w:asciiTheme="minorHAnsi" w:hAnsiTheme="minorHAnsi"/>
        </w:rPr>
        <w:t>''` 1345''` and further amendments thereof, the bids for which were received prior to the date of approval of the present Act, the employer is required to take measures according to the provisions of the said article.</w:t>
      </w:r>
    </w:p>
    <w:p w:rsidR="002753E7" w:rsidRPr="00EC132E" w:rsidRDefault="002753E7" w:rsidP="00EC132E">
      <w:pPr>
        <w:pStyle w:val="egsubtext"/>
        <w:rPr>
          <w:rFonts w:asciiTheme="minorHAnsi" w:hAnsiTheme="minorHAnsi"/>
        </w:rPr>
      </w:pPr>
      <w:r w:rsidRPr="00EC132E">
        <w:rPr>
          <w:rFonts w:asciiTheme="minorHAnsi" w:hAnsiTheme="minorHAnsi"/>
        </w:rPr>
        <w:t>Note (5) The State Organization of Tax Affairs will announce, up to the end of the month of Day* of each year, the list of other cases that should be added, from the beginning of the subsequent year, to those specified in this article, through advertising in the Official Gazette and a paper of mass circulation.</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(6) In case of failure of the payers of the fees mentioned in this article to comply with the prescribed duties, the State Organization of Tax Affairs can refer to them and demand, after necessary investigation, the remittance of the applicable taxes. Should they refrain from payment, the State Organization of Tax Affairs shall collect the taxes through execution procedure described in the Chapter IX of the Title D of the present Act. As regards the executive organizations and institutions of the government, public nongovernment institutions, other organizations and institutions somehow benefiting from the government public funds and other institutions to </w:t>
      </w:r>
      <w:proofErr w:type="gramStart"/>
      <w:r w:rsidRPr="00EC132E">
        <w:rPr>
          <w:rFonts w:asciiTheme="minorHAnsi" w:hAnsiTheme="minorHAnsi"/>
        </w:rPr>
        <w:t>whom</w:t>
      </w:r>
      <w:proofErr w:type="gramEnd"/>
      <w:r w:rsidRPr="00EC132E">
        <w:rPr>
          <w:rFonts w:asciiTheme="minorHAnsi" w:hAnsiTheme="minorHAnsi"/>
        </w:rPr>
        <w:t xml:space="preserve"> the law would apply when their names are mentioned or explicated, the State Organization of Tax Affairs can withdraw the unpaid tax from their bank accounts.</w:t>
      </w:r>
    </w:p>
    <w:p w:rsidR="002753E7" w:rsidRPr="00EC132E" w:rsidRDefault="002753E7" w:rsidP="00EC132E">
      <w:pPr>
        <w:rPr>
          <w:sz w:val="24"/>
          <w:szCs w:val="24"/>
        </w:rPr>
      </w:pP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105 The aggregate income of companies, and also the income from the profit-making activities of other juridical persons, derived from different sources in Iran or abroad, less the losses resulting from non-exempt sources and minus the prescribed exemptions, shall be taxed at the flat rate of 25%, except the cases for which separate rates are provided under the present Act.</w:t>
      </w:r>
    </w:p>
    <w:p w:rsidR="002753E7" w:rsidRPr="00EC132E" w:rsidRDefault="002753E7" w:rsidP="00EC132E">
      <w:pPr>
        <w:pStyle w:val="egsubtext"/>
        <w:rPr>
          <w:rFonts w:asciiTheme="minorHAnsi" w:hAnsiTheme="minorHAnsi"/>
        </w:rPr>
      </w:pPr>
      <w:r w:rsidRPr="00EC132E">
        <w:rPr>
          <w:rFonts w:asciiTheme="minorHAnsi" w:hAnsiTheme="minorHAnsi"/>
        </w:rPr>
        <w:t>Note (1) with regard to the Iranian noncommercial juridical persons that are not established for distribution of profits, should they engage in profit-making activities, the total taxable income derived from such activities shall be taxed at the rate set forth in the present Article.</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Foreign juridical persons and entities residing abroad, except those subject to the Note 5 of the Article 109 or Article 113 hereof, shall be taxed at the rate set forth in this Article in respect of the aggregate taxable income derived from the operation of their investment in Iran or from the activities performed by them, directly or through the agencies like branches, representatives, agents and the like, in Iran, and also with regard to the income received by such persons and entities from Iran for granting of licenses and other rights, or for transfer of </w:t>
      </w:r>
      <w:r w:rsidRPr="00EC132E">
        <w:rPr>
          <w:rFonts w:asciiTheme="minorHAnsi" w:hAnsiTheme="minorHAnsi"/>
        </w:rPr>
        <w:lastRenderedPageBreak/>
        <w:t>technology or provision of training and technical assistance and cinematographic films. The representatives of such foreign persons and enterprises in Iran shall be subject to taxation, according to the provisions of this Act, with respect to the income they may earn under any titles in their own account.</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(3) </w:t>
      </w:r>
      <w:proofErr w:type="gramStart"/>
      <w:r w:rsidRPr="00EC132E">
        <w:rPr>
          <w:rFonts w:asciiTheme="minorHAnsi" w:hAnsiTheme="minorHAnsi"/>
        </w:rPr>
        <w:t>At</w:t>
      </w:r>
      <w:proofErr w:type="gramEnd"/>
      <w:r w:rsidRPr="00EC132E">
        <w:rPr>
          <w:rFonts w:asciiTheme="minorHAnsi" w:hAnsiTheme="minorHAnsi"/>
        </w:rPr>
        <w:t xml:space="preserve"> the time of computation of the income tax of juridical persons, whether Iranian or foreign, the pre-paid taxes shall be deducted from the applicable tax according to the pertinent regulations, and any overpaid amount shall be refundable.</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(4) </w:t>
      </w:r>
      <w:proofErr w:type="gramStart"/>
      <w:r w:rsidRPr="00EC132E">
        <w:rPr>
          <w:rFonts w:asciiTheme="minorHAnsi" w:hAnsiTheme="minorHAnsi"/>
        </w:rPr>
        <w:t>The</w:t>
      </w:r>
      <w:proofErr w:type="gramEnd"/>
      <w:r w:rsidRPr="00EC132E">
        <w:rPr>
          <w:rFonts w:asciiTheme="minorHAnsi" w:hAnsiTheme="minorHAnsi"/>
        </w:rPr>
        <w:t xml:space="preserve"> persons, whether real or juridical, shall not be subject to any other taxes on the dividends or partnership profits they may receive from the capital recipient companies*.</w:t>
      </w:r>
    </w:p>
    <w:p w:rsidR="002753E7" w:rsidRPr="00EC132E" w:rsidRDefault="002753E7" w:rsidP="00EC132E">
      <w:pPr>
        <w:pStyle w:val="egsubtext"/>
        <w:rPr>
          <w:rFonts w:asciiTheme="minorHAnsi" w:hAnsiTheme="minorHAnsi"/>
        </w:rPr>
      </w:pPr>
      <w:r w:rsidRPr="00EC132E">
        <w:rPr>
          <w:rFonts w:asciiTheme="minorHAnsi" w:hAnsiTheme="minorHAnsi"/>
        </w:rPr>
        <w:t>Note (5) In cases where according to the enacted laws some payments other than income tax are to be collected on basis of taxable income, the tax of relevant taxpayers shall be computed at prescribed rates after deduction of such nontax charges.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106 The taxable income of juridical persons shall be </w:t>
      </w:r>
      <w:proofErr w:type="spellStart"/>
      <w:r w:rsidRPr="00EC132E">
        <w:rPr>
          <w:rFonts w:asciiTheme="minorHAnsi" w:hAnsiTheme="minorHAnsi"/>
          <w:sz w:val="24"/>
          <w:szCs w:val="24"/>
        </w:rPr>
        <w:t>assessed</w:t>
      </w:r>
      <w:proofErr w:type="spellEnd"/>
      <w:r w:rsidRPr="00EC132E">
        <w:rPr>
          <w:rFonts w:asciiTheme="minorHAnsi" w:hAnsiTheme="minorHAnsi"/>
          <w:sz w:val="24"/>
          <w:szCs w:val="24"/>
        </w:rPr>
        <w:t xml:space="preserve"> through examination of statutory books of accounts, according to the provisions of Article 94 and paragraph "A" of the Article 95 of the present Act (except those types of income for which another method of assessment is stipulated herein). The cases mentioned under the Article 97 of this Act shall be subject to ex officio assessment.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107 The taxable income of foreign juridical persons and enterprises residing abroad shall be assessed as follows: (a) In case of contracting business in Iran with regard to all types of work in the fields of construction, installations and technical installations, including procurement and setting up of the same, and also in the fields of transportation, preparation of design for buildings and installations, topography, drawing, supervision and technical calculations, provision of training and technical assistance, transfer of technology and other services, the taxable income in all cases will be 12% of total annual receipts. (b) In case of income derived from Iran for granting of licenses and other rights or transfer of cinematographic films, whether the latter income is received as the price or the fee for the screening of the films, or under any other titles, the taxable income shall consist of 20% to 40% of all payments received by them during a tax year. The applicable coefficients for determination of taxable income in each of the cases mentioned in this paragraph shall be determined on basis of the proposal of the Ministry of Economic Affairs and Finance and approval of the Council of Ministers. Those making the said payments or the payments mentioned in the paragraph "a" of this article, shall be required to withhold, from each payment, the applicable tax by taking into account the total payments made from the beginning of the year up to the date of each relevant payment. They should remit the withheld amounts, within ten days, to the tax affairs office local to their residence. Otherwise, the receivers shall be jointly and severally liable for payment of the basic tax and other payments related thereto. (c) As for the operation of capital and other activities performed by the aforesaid legal persons and enterprises in Iran through the agencies such as branches, representatives, agents and the like, the regulations of the Article 106 of this Act shall apply.</w:t>
      </w:r>
    </w:p>
    <w:p w:rsidR="002753E7" w:rsidRPr="00EC132E" w:rsidRDefault="002753E7" w:rsidP="00EC132E">
      <w:pPr>
        <w:pStyle w:val="egsubtext"/>
        <w:rPr>
          <w:rFonts w:asciiTheme="minorHAnsi" w:hAnsiTheme="minorHAnsi"/>
        </w:rPr>
      </w:pPr>
      <w:r w:rsidRPr="00EC132E">
        <w:rPr>
          <w:rFonts w:asciiTheme="minorHAnsi" w:hAnsiTheme="minorHAnsi"/>
        </w:rPr>
        <w:lastRenderedPageBreak/>
        <w:t xml:space="preserve">Note (1) In cases where the contract operations subject to paragraphs (a) and (b) of this article are wholly or partly assigned to Iranian legal entities as contractors, those making payments to such Iranian contractors should withhold 2.5% of each payment as their </w:t>
      </w:r>
      <w:proofErr w:type="spellStart"/>
      <w:r w:rsidRPr="00EC132E">
        <w:rPr>
          <w:rFonts w:asciiTheme="minorHAnsi" w:hAnsiTheme="minorHAnsi"/>
        </w:rPr>
        <w:t>on</w:t>
      </w:r>
      <w:proofErr w:type="spellEnd"/>
      <w:r w:rsidRPr="00EC132E">
        <w:rPr>
          <w:rFonts w:asciiTheme="minorHAnsi" w:hAnsiTheme="minorHAnsi"/>
        </w:rPr>
        <w:t xml:space="preserve"> account tax and remit it, within thirty days from the date of payment, to the account to be determined by the State Organization of Tax Affairs.</w:t>
      </w:r>
    </w:p>
    <w:p w:rsidR="002753E7" w:rsidRPr="00EC132E" w:rsidRDefault="002753E7" w:rsidP="00EC132E">
      <w:pPr>
        <w:pStyle w:val="egsubtext"/>
        <w:rPr>
          <w:rFonts w:asciiTheme="minorHAnsi" w:hAnsiTheme="minorHAnsi"/>
        </w:rPr>
      </w:pPr>
      <w:r w:rsidRPr="00EC132E">
        <w:rPr>
          <w:rFonts w:asciiTheme="minorHAnsi" w:hAnsiTheme="minorHAnsi"/>
        </w:rPr>
        <w:t>Note (2) If the relevant employer of the contract subject to the paragraph (a) of this article is a ministry, a government institution, a state company or a municipality, then that part of the contract price which is used for purchase of supplies and equipment from domestic or foreign sources shall be exempt from taxation, provided the amounts relevant to those supplies and equipment are included, apart from other items, in the contract or in its further amendments or supplements.</w:t>
      </w:r>
    </w:p>
    <w:p w:rsidR="002753E7" w:rsidRPr="00EC132E" w:rsidRDefault="002753E7" w:rsidP="00EC132E">
      <w:pPr>
        <w:pStyle w:val="egsubtext"/>
        <w:rPr>
          <w:rFonts w:asciiTheme="minorHAnsi" w:hAnsiTheme="minorHAnsi"/>
        </w:rPr>
      </w:pPr>
      <w:r w:rsidRPr="00EC132E">
        <w:rPr>
          <w:rFonts w:asciiTheme="minorHAnsi" w:hAnsiTheme="minorHAnsi"/>
        </w:rPr>
        <w:t>Note (3) Branches and agents of foreign companies and banks in Iran that are engaged in gathering information or finding markets in Iran for their parent entities, without having the right to make transactions, and receive remuneration from them against their expenditures, shall not be subject to taxation in respect of such remuneration.</w:t>
      </w:r>
    </w:p>
    <w:p w:rsidR="002753E7" w:rsidRPr="00EC132E" w:rsidRDefault="002753E7" w:rsidP="00EC132E">
      <w:pPr>
        <w:pStyle w:val="egsubtext"/>
        <w:rPr>
          <w:rFonts w:asciiTheme="minorHAnsi" w:hAnsiTheme="minorHAnsi"/>
        </w:rPr>
      </w:pPr>
      <w:r w:rsidRPr="00EC132E">
        <w:rPr>
          <w:rFonts w:asciiTheme="minorHAnsi" w:hAnsiTheme="minorHAnsi"/>
        </w:rPr>
        <w:t>Note (4) In cases where foreign contractors assign, wholly or partly, the contract subject to the paragraph (a) of this article to Iranian legal entities as subcontractors, any part of the receipts of the main contractor in respect of the supplies and equipment that are mentioned in the first hand contract but purchased by the subcontractor, will be exempt from taxation.</w:t>
      </w:r>
    </w:p>
    <w:p w:rsidR="002753E7" w:rsidRPr="00EC132E" w:rsidRDefault="002753E7" w:rsidP="00EC132E">
      <w:pPr>
        <w:pStyle w:val="egsubtext"/>
        <w:rPr>
          <w:rFonts w:asciiTheme="minorHAnsi" w:hAnsiTheme="minorHAnsi"/>
        </w:rPr>
      </w:pPr>
      <w:r w:rsidRPr="00EC132E">
        <w:rPr>
          <w:rFonts w:asciiTheme="minorHAnsi" w:hAnsiTheme="minorHAnsi"/>
        </w:rPr>
        <w:t>Note (5) The taxable income of the activities subject to the paragraph (a) of the Article 107 hereof, the contracts of which will be concluded from the beginning of the year 1382°'° onwards, shall be assessed according to the regulations of the Article 106 of this Act. The rule of this Note shall not apply to the remaining part of the activities of the contracts concluded before the year 1382*.</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108 </w:t>
      </w:r>
      <w:proofErr w:type="gramStart"/>
      <w:r w:rsidRPr="00EC132E">
        <w:rPr>
          <w:rFonts w:asciiTheme="minorHAnsi" w:hAnsiTheme="minorHAnsi"/>
          <w:sz w:val="24"/>
          <w:szCs w:val="24"/>
        </w:rPr>
        <w:t>If</w:t>
      </w:r>
      <w:proofErr w:type="gramEnd"/>
      <w:r w:rsidRPr="00EC132E">
        <w:rPr>
          <w:rFonts w:asciiTheme="minorHAnsi" w:hAnsiTheme="minorHAnsi"/>
          <w:sz w:val="24"/>
          <w:szCs w:val="24"/>
        </w:rPr>
        <w:t xml:space="preserve"> the tax applicable to a reserve has not been paid before the enforcement date of this amendment, then the relevant reserve shall not be taxed in case it is added to the capital account. But if the reserve is distributed or transferred to the profit and loss account, or if it is added to the capital, but the capital is decreased for an amount equal to the same reserve, then the relevant reserve shall be added to the taxable income of the year in which such distribution, transfer or decrease of capital takes place. This rule shall not apply in case of the reserves set aside out of the profit resulting from the exempt operations of an enterprise during the period of exemption, and also in case of the reserves subject to the Article 138 of the Direct Taxes Act of 12/03/1366''` and its later amendments up to the date of approval of this amendment, provided the relevant conditions applicable before the latter date were observed.</w:t>
      </w:r>
      <w:r w:rsidRPr="00EC132E">
        <w:rPr>
          <w:rFonts w:asciiTheme="minorHAnsi" w:hAnsiTheme="minorHAnsi"/>
          <w:sz w:val="24"/>
          <w:szCs w:val="24"/>
        </w:rPr>
        <w:br/>
        <w:t xml:space="preserve">The reserves taxed before the enforcement date of this amendment shall not be subject to further taxation in case of distribution, transfer to profit and loss or capital accounts, or in case the enterprise is liquidated. </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109 The taxable income of Iranian insurance enterprises shall consist of:</w:t>
      </w:r>
      <w:r w:rsidRPr="00EC132E">
        <w:rPr>
          <w:rFonts w:asciiTheme="minorHAnsi" w:hAnsiTheme="minorHAnsi"/>
          <w:sz w:val="24"/>
          <w:szCs w:val="24"/>
        </w:rPr>
        <w:br/>
        <w:t>(1) technical reserves at the end of the previous fiscal year;</w:t>
      </w:r>
      <w:r w:rsidRPr="00EC132E">
        <w:rPr>
          <w:rFonts w:asciiTheme="minorHAnsi" w:hAnsiTheme="minorHAnsi"/>
          <w:sz w:val="24"/>
          <w:szCs w:val="24"/>
        </w:rPr>
        <w:br/>
      </w:r>
      <w:r w:rsidRPr="00EC132E">
        <w:rPr>
          <w:rFonts w:asciiTheme="minorHAnsi" w:hAnsiTheme="minorHAnsi"/>
          <w:sz w:val="24"/>
          <w:szCs w:val="24"/>
        </w:rPr>
        <w:lastRenderedPageBreak/>
        <w:t>(2) premiums received in respect of direct insurance transactions, less the refunds and allowances;</w:t>
      </w:r>
      <w:r w:rsidRPr="00EC132E">
        <w:rPr>
          <w:rFonts w:asciiTheme="minorHAnsi" w:hAnsiTheme="minorHAnsi"/>
          <w:sz w:val="24"/>
          <w:szCs w:val="24"/>
        </w:rPr>
        <w:br/>
        <w:t>(3) premiums of collected reinsurance transactions less refunds;</w:t>
      </w:r>
      <w:r w:rsidRPr="00EC132E">
        <w:rPr>
          <w:rFonts w:asciiTheme="minorHAnsi" w:hAnsiTheme="minorHAnsi"/>
          <w:sz w:val="24"/>
          <w:szCs w:val="24"/>
        </w:rPr>
        <w:br/>
        <w:t>(4) fees and share of participation in profits with regard to assigned reinsurance transactions;</w:t>
      </w:r>
      <w:r w:rsidRPr="00EC132E">
        <w:rPr>
          <w:rFonts w:asciiTheme="minorHAnsi" w:hAnsiTheme="minorHAnsi"/>
          <w:sz w:val="24"/>
          <w:szCs w:val="24"/>
        </w:rPr>
        <w:br/>
        <w:t>(5) interest on the insurance deposits of reinsures kept by the assigning insurers;</w:t>
      </w:r>
      <w:r w:rsidRPr="00EC132E">
        <w:rPr>
          <w:rFonts w:asciiTheme="minorHAnsi" w:hAnsiTheme="minorHAnsi"/>
          <w:sz w:val="24"/>
          <w:szCs w:val="24"/>
        </w:rPr>
        <w:br/>
        <w:t xml:space="preserve">(6) share of reinsurers of the indemnity paid in respect of non-life insurance policies, and their share of payments for redemption, </w:t>
      </w:r>
      <w:r w:rsidRPr="00EC132E">
        <w:rPr>
          <w:rFonts w:asciiTheme="minorHAnsi" w:hAnsiTheme="minorHAnsi"/>
          <w:sz w:val="24"/>
          <w:szCs w:val="24"/>
        </w:rPr>
        <w:br/>
        <w:t>capital and annuities of life insurance; and</w:t>
      </w:r>
      <w:r w:rsidRPr="00EC132E">
        <w:rPr>
          <w:rFonts w:asciiTheme="minorHAnsi" w:hAnsiTheme="minorHAnsi"/>
          <w:sz w:val="24"/>
          <w:szCs w:val="24"/>
        </w:rPr>
        <w:br/>
        <w:t xml:space="preserve">(7) other incomes. </w:t>
      </w:r>
      <w:r w:rsidRPr="00EC132E">
        <w:rPr>
          <w:rFonts w:asciiTheme="minorHAnsi" w:hAnsiTheme="minorHAnsi"/>
          <w:sz w:val="24"/>
          <w:szCs w:val="24"/>
        </w:rPr>
        <w:br/>
        <w:t>Less:</w:t>
      </w:r>
      <w:r w:rsidRPr="00EC132E">
        <w:rPr>
          <w:rFonts w:asciiTheme="minorHAnsi" w:hAnsiTheme="minorHAnsi"/>
          <w:sz w:val="24"/>
          <w:szCs w:val="24"/>
        </w:rPr>
        <w:br/>
        <w:t>(1) stamp duty paid for insurance policies;</w:t>
      </w:r>
      <w:r w:rsidRPr="00EC132E">
        <w:rPr>
          <w:rFonts w:asciiTheme="minorHAnsi" w:hAnsiTheme="minorHAnsi"/>
          <w:sz w:val="24"/>
          <w:szCs w:val="24"/>
        </w:rPr>
        <w:br/>
        <w:t>(2) medical expenses of life insurance;</w:t>
      </w:r>
      <w:r w:rsidRPr="00EC132E">
        <w:rPr>
          <w:rFonts w:asciiTheme="minorHAnsi" w:hAnsiTheme="minorHAnsi"/>
          <w:sz w:val="24"/>
          <w:szCs w:val="24"/>
        </w:rPr>
        <w:br/>
        <w:t xml:space="preserve">(3) fees paid in connection with direct insurance </w:t>
      </w:r>
      <w:proofErr w:type="spellStart"/>
      <w:r w:rsidRPr="00EC132E">
        <w:rPr>
          <w:rFonts w:asciiTheme="minorHAnsi" w:hAnsiTheme="minorHAnsi"/>
          <w:sz w:val="24"/>
          <w:szCs w:val="24"/>
        </w:rPr>
        <w:t>transac</w:t>
      </w:r>
      <w:proofErr w:type="spellEnd"/>
      <w:r w:rsidRPr="00EC132E">
        <w:rPr>
          <w:rFonts w:asciiTheme="minorHAnsi" w:hAnsiTheme="minorHAnsi"/>
          <w:sz w:val="24"/>
          <w:szCs w:val="24"/>
        </w:rPr>
        <w:br/>
      </w:r>
      <w:proofErr w:type="spellStart"/>
      <w:r w:rsidRPr="00EC132E">
        <w:rPr>
          <w:rFonts w:asciiTheme="minorHAnsi" w:hAnsiTheme="minorHAnsi"/>
          <w:sz w:val="24"/>
          <w:szCs w:val="24"/>
        </w:rPr>
        <w:t>tions</w:t>
      </w:r>
      <w:proofErr w:type="spellEnd"/>
      <w:r w:rsidRPr="00EC132E">
        <w:rPr>
          <w:rFonts w:asciiTheme="minorHAnsi" w:hAnsiTheme="minorHAnsi"/>
          <w:sz w:val="24"/>
          <w:szCs w:val="24"/>
        </w:rPr>
        <w:t>;</w:t>
      </w:r>
      <w:r w:rsidRPr="00EC132E">
        <w:rPr>
          <w:rFonts w:asciiTheme="minorHAnsi" w:hAnsiTheme="minorHAnsi"/>
          <w:sz w:val="24"/>
          <w:szCs w:val="24"/>
        </w:rPr>
        <w:br/>
        <w:t>(4) premiums of the assigned reinsurance policies;</w:t>
      </w:r>
      <w:r w:rsidRPr="00EC132E">
        <w:rPr>
          <w:rFonts w:asciiTheme="minorHAnsi" w:hAnsiTheme="minorHAnsi"/>
          <w:sz w:val="24"/>
          <w:szCs w:val="24"/>
        </w:rPr>
        <w:br/>
        <w:t>(5) share of the Fund of Physical Injury Indemnification of the premiums received from compulsory &gt;</w:t>
      </w:r>
      <w:proofErr w:type="spellStart"/>
      <w:r w:rsidRPr="00EC132E">
        <w:rPr>
          <w:rFonts w:asciiTheme="minorHAnsi" w:hAnsiTheme="minorHAnsi"/>
          <w:sz w:val="24"/>
          <w:szCs w:val="24"/>
        </w:rPr>
        <w:t>br</w:t>
      </w:r>
      <w:proofErr w:type="spellEnd"/>
      <w:r w:rsidRPr="00EC132E">
        <w:rPr>
          <w:rFonts w:asciiTheme="minorHAnsi" w:hAnsiTheme="minorHAnsi"/>
          <w:sz w:val="24"/>
          <w:szCs w:val="24"/>
        </w:rPr>
        <w:t xml:space="preserve">&gt;insurance of civil responsibility of the owners of surface motor vehicles </w:t>
      </w:r>
      <w:proofErr w:type="spellStart"/>
      <w:r w:rsidRPr="00EC132E">
        <w:rPr>
          <w:rFonts w:asciiTheme="minorHAnsi" w:hAnsiTheme="minorHAnsi"/>
          <w:sz w:val="24"/>
          <w:szCs w:val="24"/>
        </w:rPr>
        <w:t>vis</w:t>
      </w:r>
      <w:proofErr w:type="spellEnd"/>
      <w:r w:rsidRPr="00EC132E">
        <w:rPr>
          <w:rFonts w:asciiTheme="minorHAnsi" w:hAnsiTheme="minorHAnsi"/>
          <w:sz w:val="24"/>
          <w:szCs w:val="24"/>
        </w:rPr>
        <w:t>-avis the third parties;</w:t>
      </w:r>
      <w:r w:rsidRPr="00EC132E">
        <w:rPr>
          <w:rFonts w:asciiTheme="minorHAnsi" w:hAnsiTheme="minorHAnsi"/>
          <w:sz w:val="24"/>
          <w:szCs w:val="24"/>
        </w:rPr>
        <w:br/>
        <w:t xml:space="preserve">(6) the amounts paid as redemption, capital and annuities of life insurance, and the sum paid as </w:t>
      </w:r>
      <w:r w:rsidRPr="00EC132E">
        <w:rPr>
          <w:rFonts w:asciiTheme="minorHAnsi" w:hAnsiTheme="minorHAnsi"/>
          <w:sz w:val="24"/>
          <w:szCs w:val="24"/>
        </w:rPr>
        <w:br/>
        <w:t>indemnification in respect of non-life insurance; (7) share of the participation of insured persons in the profits;</w:t>
      </w:r>
      <w:r w:rsidRPr="00EC132E">
        <w:rPr>
          <w:rFonts w:asciiTheme="minorHAnsi" w:hAnsiTheme="minorHAnsi"/>
          <w:sz w:val="24"/>
          <w:szCs w:val="24"/>
        </w:rPr>
        <w:br/>
        <w:t>(8) fees and insurers' share of profits of accepted reinsurance transactions;</w:t>
      </w:r>
      <w:r w:rsidRPr="00EC132E">
        <w:rPr>
          <w:rFonts w:asciiTheme="minorHAnsi" w:hAnsiTheme="minorHAnsi"/>
          <w:sz w:val="24"/>
          <w:szCs w:val="24"/>
        </w:rPr>
        <w:br/>
        <w:t>(9) interests on deposits pertaining to the assigned reinsurance policies;</w:t>
      </w:r>
      <w:r w:rsidRPr="00EC132E">
        <w:rPr>
          <w:rFonts w:asciiTheme="minorHAnsi" w:hAnsiTheme="minorHAnsi"/>
          <w:sz w:val="24"/>
          <w:szCs w:val="24"/>
        </w:rPr>
        <w:br/>
        <w:t>(10) technical reserves at the end of the fiscal year; and</w:t>
      </w:r>
      <w:r w:rsidRPr="00EC132E">
        <w:rPr>
          <w:rFonts w:asciiTheme="minorHAnsi" w:hAnsiTheme="minorHAnsi"/>
          <w:sz w:val="24"/>
          <w:szCs w:val="24"/>
        </w:rPr>
        <w:br/>
        <w:t>(11) other acceptable expenses and depreciation.</w:t>
      </w:r>
    </w:p>
    <w:p w:rsidR="002753E7" w:rsidRPr="00EC132E" w:rsidRDefault="002753E7" w:rsidP="00EC132E">
      <w:pPr>
        <w:pStyle w:val="egsubtext"/>
        <w:rPr>
          <w:rFonts w:asciiTheme="minorHAnsi" w:hAnsiTheme="minorHAnsi"/>
        </w:rPr>
      </w:pPr>
      <w:r w:rsidRPr="00EC132E">
        <w:rPr>
          <w:rFonts w:asciiTheme="minorHAnsi" w:hAnsiTheme="minorHAnsi"/>
        </w:rPr>
        <w:t>Note (1) The types of technical reserves of insurance institutions (being the technical reserves referred to in the Article 61 of the Law on Establishment of the Central Insurance of Iran and Insurance Operations) for each field of insurance and the amount and method of their computation shall be determined under the regulations to be prepared by the Central Insurance of Iran. The Minister of Economic Affairs and Finance will approve the said regulations after being agreed upon by the Insurance High Council.</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w:t>
      </w:r>
      <w:proofErr w:type="gramStart"/>
      <w:r w:rsidRPr="00EC132E">
        <w:rPr>
          <w:rFonts w:asciiTheme="minorHAnsi" w:hAnsiTheme="minorHAnsi"/>
        </w:rPr>
        <w:t>The</w:t>
      </w:r>
      <w:proofErr w:type="gramEnd"/>
      <w:r w:rsidRPr="00EC132E">
        <w:rPr>
          <w:rFonts w:asciiTheme="minorHAnsi" w:hAnsiTheme="minorHAnsi"/>
        </w:rPr>
        <w:t xml:space="preserve"> types of technical reserves of the Central Insurance of Iran for each class of insurance and the amounts and method of their computation will be determined by the general meeting of the Central Insurance of Iran.</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(3) </w:t>
      </w:r>
      <w:proofErr w:type="gramStart"/>
      <w:r w:rsidRPr="00EC132E">
        <w:rPr>
          <w:rFonts w:asciiTheme="minorHAnsi" w:hAnsiTheme="minorHAnsi"/>
        </w:rPr>
        <w:t>As</w:t>
      </w:r>
      <w:proofErr w:type="gramEnd"/>
      <w:r w:rsidRPr="00EC132E">
        <w:rPr>
          <w:rFonts w:asciiTheme="minorHAnsi" w:hAnsiTheme="minorHAnsi"/>
        </w:rPr>
        <w:t xml:space="preserve"> for the direct insurance transactions, the premiums, fees, premium allowances, share of participation of the insured persons in profits and method of calculation of the said items shall be subject to the regulations adopted by the High Insurance Council. All such items, except the fees, should have been mentioned in the insurance policies.</w:t>
      </w:r>
    </w:p>
    <w:p w:rsidR="002753E7" w:rsidRPr="00EC132E" w:rsidRDefault="002753E7" w:rsidP="00EC132E">
      <w:pPr>
        <w:pStyle w:val="egsubtext"/>
        <w:rPr>
          <w:rFonts w:asciiTheme="minorHAnsi" w:hAnsiTheme="minorHAnsi"/>
        </w:rPr>
      </w:pPr>
      <w:r w:rsidRPr="00EC132E">
        <w:rPr>
          <w:rFonts w:asciiTheme="minorHAnsi" w:hAnsiTheme="minorHAnsi"/>
        </w:rPr>
        <w:lastRenderedPageBreak/>
        <w:t xml:space="preserve">Note (4) </w:t>
      </w:r>
      <w:proofErr w:type="gramStart"/>
      <w:r w:rsidRPr="00EC132E">
        <w:rPr>
          <w:rFonts w:asciiTheme="minorHAnsi" w:hAnsiTheme="minorHAnsi"/>
        </w:rPr>
        <w:t>The</w:t>
      </w:r>
      <w:proofErr w:type="gramEnd"/>
      <w:r w:rsidRPr="00EC132E">
        <w:rPr>
          <w:rFonts w:asciiTheme="minorHAnsi" w:hAnsiTheme="minorHAnsi"/>
        </w:rPr>
        <w:t xml:space="preserve"> items pertaining to reinsurance transactions, whether accepted or assigned, shall be subject to the conditions of contracts or agreements of respective insurance institutions.</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(5) Foreign insurance enterprises earning income by accepting reinsurance from Iranian insurance institutions, shall be taxed at the rate of 2% on their premium income and on interest on their deposits in Iran. Where the Iranian insurance institutions are engaged in insurance business in the country of their foreign reinsures, and </w:t>
      </w:r>
      <w:proofErr w:type="gramStart"/>
      <w:r w:rsidRPr="00EC132E">
        <w:rPr>
          <w:rFonts w:asciiTheme="minorHAnsi" w:hAnsiTheme="minorHAnsi"/>
        </w:rPr>
        <w:t>enjoy</w:t>
      </w:r>
      <w:proofErr w:type="gramEnd"/>
      <w:r w:rsidRPr="00EC132E">
        <w:rPr>
          <w:rFonts w:asciiTheme="minorHAnsi" w:hAnsiTheme="minorHAnsi"/>
        </w:rPr>
        <w:t xml:space="preserve"> tax exemption in that country on their own reinsurance operations, the said foreign reinsures shall also be exempted from taxation in Iran.</w:t>
      </w:r>
      <w:r w:rsidRPr="00EC132E">
        <w:rPr>
          <w:rFonts w:asciiTheme="minorHAnsi" w:hAnsiTheme="minorHAnsi"/>
        </w:rPr>
        <w:br/>
        <w:t xml:space="preserve">Iranian insurance institutions allocating premiums to foreign reinsures </w:t>
      </w:r>
      <w:proofErr w:type="gramStart"/>
      <w:r w:rsidRPr="00EC132E">
        <w:rPr>
          <w:rFonts w:asciiTheme="minorHAnsi" w:hAnsiTheme="minorHAnsi"/>
        </w:rPr>
        <w:t>who</w:t>
      </w:r>
      <w:proofErr w:type="gramEnd"/>
      <w:r w:rsidRPr="00EC132E">
        <w:rPr>
          <w:rFonts w:asciiTheme="minorHAnsi" w:hAnsiTheme="minorHAnsi"/>
        </w:rPr>
        <w:t xml:space="preserve"> are subject to the tax provided under the present Note, are required to withhold 2% thereof as the reinsurer's tax. They should remit, not later than thirty days, the tax so withheld during each month, together with a list containing the specifications of the reinsurer and applicable premiums to the respective tax affairs office, and to pay the said amounts to the relevant tax account.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110 The juridical persons are obligated to submit to the tax affairs office local to the place of their main activity, their tax return, balance sheet and profit and loss account supported by their books of accounts, records and documents, together with a list containing the identities of partners or shareholders, their capital shares or number of shares, whichever be applicable, and addresses of each of them, and to pay the applicable taxes, not later than four months after the expiry of each tax year. After the submission of the said list for the first time, it will suffice to report changes only in subsequent years. The place for submission of tax return and payment of taxes for the foreign juridical persons and enterprises residing abroad without having residence or agency in </w:t>
      </w:r>
      <w:proofErr w:type="gramStart"/>
      <w:r w:rsidRPr="00EC132E">
        <w:rPr>
          <w:rFonts w:asciiTheme="minorHAnsi" w:hAnsiTheme="minorHAnsi"/>
          <w:sz w:val="24"/>
          <w:szCs w:val="24"/>
        </w:rPr>
        <w:t>Iran,</w:t>
      </w:r>
      <w:proofErr w:type="gramEnd"/>
      <w:r w:rsidRPr="00EC132E">
        <w:rPr>
          <w:rFonts w:asciiTheme="minorHAnsi" w:hAnsiTheme="minorHAnsi"/>
          <w:sz w:val="24"/>
          <w:szCs w:val="24"/>
        </w:rPr>
        <w:t xml:space="preserve"> shall be Tehran.</w:t>
      </w:r>
      <w:r w:rsidRPr="00EC132E">
        <w:rPr>
          <w:rFonts w:asciiTheme="minorHAnsi" w:hAnsiTheme="minorHAnsi"/>
          <w:sz w:val="24"/>
          <w:szCs w:val="24"/>
        </w:rPr>
        <w:br/>
        <w:t>The rule of the present Article shall apply to the owners of factories and juridical persons in the period of their exemption as well.</w:t>
      </w:r>
    </w:p>
    <w:p w:rsidR="002753E7" w:rsidRPr="00EC132E" w:rsidRDefault="002753E7" w:rsidP="00EC132E">
      <w:pPr>
        <w:pStyle w:val="egsubtext"/>
        <w:rPr>
          <w:rFonts w:asciiTheme="minorHAnsi" w:hAnsiTheme="minorHAnsi"/>
        </w:rPr>
      </w:pPr>
      <w:proofErr w:type="gramStart"/>
      <w:r w:rsidRPr="00EC132E">
        <w:rPr>
          <w:rFonts w:asciiTheme="minorHAnsi" w:hAnsiTheme="minorHAnsi"/>
        </w:rPr>
        <w:t>Note In respect of incomes for which other methods of assessment are provided under the present Act, the juridical persons are not required to submit separate tax returns stipulated in the relevant chapters.</w:t>
      </w:r>
      <w:proofErr w:type="gramEnd"/>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111 The </w:t>
      </w:r>
      <w:proofErr w:type="spellStart"/>
      <w:r w:rsidRPr="00EC132E">
        <w:rPr>
          <w:rFonts w:asciiTheme="minorHAnsi" w:hAnsiTheme="minorHAnsi"/>
          <w:sz w:val="24"/>
          <w:szCs w:val="24"/>
        </w:rPr>
        <w:t>companies</w:t>
      </w:r>
      <w:proofErr w:type="spellEnd"/>
      <w:r w:rsidRPr="00EC132E">
        <w:rPr>
          <w:rFonts w:asciiTheme="minorHAnsi" w:hAnsiTheme="minorHAnsi"/>
          <w:sz w:val="24"/>
          <w:szCs w:val="24"/>
        </w:rPr>
        <w:t xml:space="preserve"> consolidated or merged together by means of establishing a new company or keeping the legal identity of a company, shall be subject to the following regulations for tax purposes. (a) Establishment of a new company or increase in the capital of an existing company up to the ceiling of total registered capital of consolidated or merged companies shall be exempt from the 0.2% stamp duty of the Article 48 of the present Act.</w:t>
      </w:r>
      <w:r w:rsidRPr="00EC132E">
        <w:rPr>
          <w:rFonts w:asciiTheme="minorHAnsi" w:hAnsiTheme="minorHAnsi"/>
          <w:sz w:val="24"/>
          <w:szCs w:val="24"/>
        </w:rPr>
        <w:br/>
        <w:t>(b) Transfer of assets of consolidated or merged companies at book value to the new or existing company, as the case may be, shall not be subject to the tax prescribed by this Act.</w:t>
      </w:r>
      <w:r w:rsidRPr="00EC132E">
        <w:rPr>
          <w:rFonts w:asciiTheme="minorHAnsi" w:hAnsiTheme="minorHAnsi"/>
          <w:sz w:val="24"/>
          <w:szCs w:val="24"/>
        </w:rPr>
        <w:br/>
        <w:t xml:space="preserve">(c) Operations of the companies that are consolidated or merged into the new or existing company shall not be subject to the tax of the liquidation period mentioned in the income tax section of the present Act. (d) Depreciation of the assets transferred to the new or existing company should continue according to the procedure observed before the </w:t>
      </w:r>
      <w:r w:rsidRPr="00EC132E">
        <w:rPr>
          <w:rFonts w:asciiTheme="minorHAnsi" w:hAnsiTheme="minorHAnsi"/>
          <w:sz w:val="24"/>
          <w:szCs w:val="24"/>
        </w:rPr>
        <w:lastRenderedPageBreak/>
        <w:t>consolidation or merger.</w:t>
      </w:r>
      <w:r w:rsidRPr="00EC132E">
        <w:rPr>
          <w:rFonts w:asciiTheme="minorHAnsi" w:hAnsiTheme="minorHAnsi"/>
          <w:sz w:val="24"/>
          <w:szCs w:val="24"/>
        </w:rPr>
        <w:br/>
        <w:t>(e) Should any income accrue to each of the shareholders of consolidated or merged companies, it shall be taxed according to the relevant regulations.</w:t>
      </w:r>
      <w:r w:rsidRPr="00EC132E">
        <w:rPr>
          <w:rFonts w:asciiTheme="minorHAnsi" w:hAnsiTheme="minorHAnsi"/>
          <w:sz w:val="24"/>
          <w:szCs w:val="24"/>
        </w:rPr>
        <w:br/>
        <w:t xml:space="preserve">(f) All the tax liabilities and duties of consolidated or merged companies shall be </w:t>
      </w:r>
      <w:proofErr w:type="spellStart"/>
      <w:r w:rsidRPr="00EC132E">
        <w:rPr>
          <w:rFonts w:asciiTheme="minorHAnsi" w:hAnsiTheme="minorHAnsi"/>
          <w:sz w:val="24"/>
          <w:szCs w:val="24"/>
        </w:rPr>
        <w:t>born</w:t>
      </w:r>
      <w:proofErr w:type="spellEnd"/>
      <w:r w:rsidRPr="00EC132E">
        <w:rPr>
          <w:rFonts w:asciiTheme="minorHAnsi" w:hAnsiTheme="minorHAnsi"/>
          <w:sz w:val="24"/>
          <w:szCs w:val="24"/>
        </w:rPr>
        <w:t xml:space="preserve"> by the new or existing company, as the case may be.</w:t>
      </w:r>
      <w:r w:rsidRPr="00EC132E">
        <w:rPr>
          <w:rFonts w:asciiTheme="minorHAnsi" w:hAnsiTheme="minorHAnsi"/>
          <w:sz w:val="24"/>
          <w:szCs w:val="24"/>
        </w:rPr>
        <w:br/>
        <w:t>(g) The executive regulations of this article shall be approved, not later than six months from the date of approval of this amendment, by the Council of Ministers on basis of joint proposal of the ministries of Economic Affairs and Finance and Industries and Mines.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112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rule of the Article 99 and the Note thereto shall apply to the contracting operations of juridical persons, whether Iranian or foreign.</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113 The tax chargeable to foreign airline and shipping concerns shall be 5% of all amounts received by them for the carriage of passengers, freight, etc. from Iran, whether such amounts are received in Iran, at the destination or en route.</w:t>
      </w:r>
      <w:r w:rsidRPr="00EC132E">
        <w:rPr>
          <w:rFonts w:asciiTheme="minorHAnsi" w:hAnsiTheme="minorHAnsi"/>
          <w:sz w:val="24"/>
          <w:szCs w:val="24"/>
        </w:rPr>
        <w:br/>
        <w:t xml:space="preserve">The representative or branch of the said concerns must submit, up to the twentieth day of each month, a statement to the local tax affairs office, specifying the amounts re </w:t>
      </w:r>
      <w:proofErr w:type="spellStart"/>
      <w:r w:rsidRPr="00EC132E">
        <w:rPr>
          <w:rFonts w:asciiTheme="minorHAnsi" w:hAnsiTheme="minorHAnsi"/>
          <w:sz w:val="24"/>
          <w:szCs w:val="24"/>
        </w:rPr>
        <w:t>ceived</w:t>
      </w:r>
      <w:proofErr w:type="spellEnd"/>
      <w:r w:rsidRPr="00EC132E">
        <w:rPr>
          <w:rFonts w:asciiTheme="minorHAnsi" w:hAnsiTheme="minorHAnsi"/>
          <w:sz w:val="24"/>
          <w:szCs w:val="24"/>
        </w:rPr>
        <w:t xml:space="preserve"> in the preceding month, and to pay the applicable tax. No other taxes shall be imposed, as income tax, on those enterprises in respect of the same income. In case the relevant branch or representative fail to submit the above statement on time, or if the statement submitted do not conform to actual situation, then the ex officio assessment of applicable tax, based on the number of passengers or volume of freight carried, shall apply.</w:t>
      </w:r>
    </w:p>
    <w:p w:rsidR="002753E7" w:rsidRPr="00EC132E" w:rsidRDefault="002753E7" w:rsidP="00EC132E">
      <w:pPr>
        <w:pStyle w:val="egsubtext"/>
        <w:rPr>
          <w:rFonts w:asciiTheme="minorHAnsi" w:hAnsiTheme="minorHAnsi"/>
        </w:rPr>
      </w:pPr>
      <w:r w:rsidRPr="00EC132E">
        <w:rPr>
          <w:rFonts w:asciiTheme="minorHAnsi" w:hAnsiTheme="minorHAnsi"/>
        </w:rPr>
        <w:t>Note Where the tax applicable to Iranian airline or shipping concerns in a foreign country is more than 5% of the fairs received by them, and the situation is declared by the respective Iranian organization, the Ministry of Economic Affairs and Finance shall increase the tax of the airline and shipping enterprises of such country on par with the rates so applied to the Iranian concerns.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114 The last director, or directors, of a juridical person are jointly charged with the task of drawing up - prior to the convention of the general meeting or other competent organ that is invited for deciding upon the dissolution of the juridical person - a statement containing the list of the company's assets and liabilities existing at the date of invitation. The statement should be drawn on a form to be prepared by the State Organization of Tax Affairs for this purpose, and it must be submitted to the relevant tax affairs office. The statement so submitted shall be valid for the tax affairs office, if it contains at least the authorized signature, or signatures, and the seal of the company, as per the statute of the juridical person.</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115 The basis for computation of the tax applicable to the last term operations of juridical persons that are going to be dissolved, shall be the value of their assets minus liabilities, paid up capital and the reserves and balance of profits already taxed.</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(1) </w:t>
      </w:r>
      <w:proofErr w:type="gramStart"/>
      <w:r w:rsidRPr="00EC132E">
        <w:rPr>
          <w:rFonts w:asciiTheme="minorHAnsi" w:hAnsiTheme="minorHAnsi"/>
        </w:rPr>
        <w:t>The</w:t>
      </w:r>
      <w:proofErr w:type="gramEnd"/>
      <w:r w:rsidRPr="00EC132E">
        <w:rPr>
          <w:rFonts w:asciiTheme="minorHAnsi" w:hAnsiTheme="minorHAnsi"/>
        </w:rPr>
        <w:t xml:space="preserve"> value of the juridical person's assets that are already sold shall be determined on basis of the sale price, and in case of the remaining assets, the value shall be appraised at the prices of the date of dissolution.</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If the assets of a legal entity that goes into liquidation include a property or some properties subject to the Chapter 1 of the Title C of this Act, or if it includes some stocks, partnership shares or priority right of shares of companies, and if final transfer of such asset or assets is subject to the provisions of the Article </w:t>
      </w:r>
      <w:r w:rsidRPr="00EC132E">
        <w:rPr>
          <w:rFonts w:asciiTheme="minorHAnsi" w:hAnsiTheme="minorHAnsi"/>
        </w:rPr>
        <w:lastRenderedPageBreak/>
        <w:t>59 or Notes of the Article 143 hereof, as the case may be, then the book value of such asset or assets shall not be considered as items of the liquidated entity's properties for the purpose of determining the basis of computation of the tax of the last term of liquidated entity's operations. In such cases an amount equal to the same book value shall be deducted from the sum of the capital and liabilities. The tax applicable to the said asset or assets shall be determined and claimed on basis of the provisions of the Article 59 or Notes to the Article 143 of the present Act, as the case may be.</w:t>
      </w:r>
    </w:p>
    <w:p w:rsidR="002753E7" w:rsidRPr="00EC132E" w:rsidRDefault="002753E7" w:rsidP="00EC132E">
      <w:pPr>
        <w:pStyle w:val="egsubtext"/>
        <w:rPr>
          <w:rFonts w:asciiTheme="minorHAnsi" w:hAnsiTheme="minorHAnsi"/>
        </w:rPr>
      </w:pPr>
      <w:r w:rsidRPr="00EC132E">
        <w:rPr>
          <w:rFonts w:asciiTheme="minorHAnsi" w:hAnsiTheme="minorHAnsi"/>
        </w:rPr>
        <w:t>Note (3) Should on basis of the above provisions and at the date of dissolution any part of the properties of the liquidated legal persons be subject to taxation at the flat rates of the Article 59 or Notes of the Article 143 hereof, such part of properties shall not be taxed for the first transfer taking place after the date of liquidation.</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116 The liquidators are required to draw up a tax return for the last term of the company's operations on basis of the Article 115 hereof and submit it to the respective tax affairs office and pay the applicable tax within six months from the date of the juridical person's dissolution (being the date of registration of the juridical person's dissolution with the office of Companies' Registrar).</w:t>
      </w:r>
    </w:p>
    <w:p w:rsidR="002753E7" w:rsidRPr="00EC132E" w:rsidRDefault="002753E7" w:rsidP="00EC132E">
      <w:pPr>
        <w:pStyle w:val="egsubtext"/>
        <w:rPr>
          <w:rFonts w:asciiTheme="minorHAnsi" w:hAnsiTheme="minorHAnsi"/>
        </w:rPr>
      </w:pPr>
      <w:r w:rsidRPr="00EC132E">
        <w:rPr>
          <w:rFonts w:asciiTheme="minorHAnsi" w:hAnsiTheme="minorHAnsi"/>
        </w:rPr>
        <w:t>Note The tax on last term operations of legal entities going into liquidation shall be computed at the rate of the Article 105, by due regard to the Note 2 of the Article 115 of this Act.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117 The tax affairs office shall examine, out of turn and in accordance with the provisions of the present Act, the tax return of the last term of the juridical person's operations, and in case of objection to its content shall asses the applicable tax, by issuing an assessment notice, and serve the same on the taxpayer not later than one year from the date of receiving the tax return. Otherwise, the tax applicable to the tax return submitted by the liquidators shall be considered as final. IF it becomes evident later that some items of the juridical person's assets were not mentioned in the tax return, the tax related to those items shall be claimed within the time limit set in the Note to the Article 118 of this Act.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118 Distribution of the dissolved juridical person's assets shall not be authorized, before obtaining tax clearance or giving a security equal to the amount of taxation.</w:t>
      </w:r>
    </w:p>
    <w:p w:rsidR="002753E7" w:rsidRPr="00EC132E" w:rsidRDefault="002753E7" w:rsidP="00EC132E">
      <w:pPr>
        <w:pStyle w:val="egsubtext"/>
        <w:rPr>
          <w:rFonts w:asciiTheme="minorHAnsi" w:hAnsiTheme="minorHAnsi"/>
        </w:rPr>
      </w:pPr>
      <w:r w:rsidRPr="00EC132E">
        <w:rPr>
          <w:rFonts w:asciiTheme="minorHAnsi" w:hAnsiTheme="minorHAnsi"/>
        </w:rPr>
        <w:t>Note The last directors of the juridical person in case of failing to submit the tax return of the Article 114 of the present Act or if they submit a false tax return, and the liquidators failing to observe the provisions of the Article 116 of this Act and those of the present Article, and also the guarantor or guarantors of the juridical person and guarantor partners (as defined under the Commercial Code) shall be jointly and severally liable for the payment of the tax and fines applicable to the juridical person, provided the tax is demanded within the time limit set forth in the Article 157 of this Act, which will begin from the date of publishing the case of dissolution in the State Official Gazette. The same rule shall apply to the persons to whom the assets of the legal entity are distributed, but their responsibility will accrue in proportion to the share of such assets that is attributed to each of them,</w:t>
      </w:r>
    </w:p>
    <w:p w:rsidR="002753E7" w:rsidRPr="00EC132E" w:rsidRDefault="002753E7" w:rsidP="00EC132E">
      <w:pPr>
        <w:rPr>
          <w:sz w:val="24"/>
          <w:szCs w:val="24"/>
        </w:rPr>
      </w:pP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lastRenderedPageBreak/>
        <w:t xml:space="preserve">Article 119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cash or non-cash income that a real or juridical person earns ex gratia or through favoritism or as an award or under any other similar titles shall be subject to incidental tax at the rates set in the Article 131 of the present Act.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120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taxable income subject to the present chapter shall consist of 100% of the realized earnings. The noncash income shall be valued at the current prices of the date of realization of income in conformity with the provisions of this Act, except for real properties in respect of which the taxable value* is determined in pursuance to the Article 64 hereof, in which case the taxable value* shall constitute the basis of tax computation.</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In respect of compromise and gift against consideration, except for the cases subject to the Article 63 of this Act, the taxable income of the present chapter shall consist of the difference between the values of the objects of the relevant reciprocal transaction. Such difference shall be assessed on basis of the provisions of this Article and shall be attributed to the party benefiting </w:t>
      </w:r>
      <w:proofErr w:type="spellStart"/>
      <w:r w:rsidRPr="00EC132E">
        <w:rPr>
          <w:rFonts w:asciiTheme="minorHAnsi" w:hAnsiTheme="minorHAnsi"/>
        </w:rPr>
        <w:t>therefrom</w:t>
      </w:r>
      <w:proofErr w:type="spellEnd"/>
      <w:r w:rsidRPr="00EC132E">
        <w:rPr>
          <w:rFonts w:asciiTheme="minorHAnsi" w:hAnsiTheme="minorHAnsi"/>
        </w:rPr>
        <w: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121 The compromise with option of cancellation and also the revocable gift will be considered, for tax purposes, as final contracts, but if they are cancelled, dissolved as a result of mutual consent or revoked, within six months from the date of their conclusion, the funds collected as tax under the present chapter shall become refundable. Then, if some proceeds are accrued to the transferee between the conclusion of the contract and cancellation, dissolution or revocation thereof, the transferee shall be subject to the taxation of this chapter with respect to such proceeds.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122 In case of compromise on a property whereby the proceeds of such property are allocated, for the life time or for a certain duration, to the compromising party or to a third party, the value of the property including the substance* and proceeds thereof, at prices prevailing at the date of accrual of the proceeds of the property to the other party of the compromise, shall constitute the basis of that party's taxation, which shall apply at the same date.</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w:t>
      </w:r>
      <w:proofErr w:type="gramStart"/>
      <w:r w:rsidRPr="00EC132E">
        <w:rPr>
          <w:rFonts w:asciiTheme="minorHAnsi" w:hAnsiTheme="minorHAnsi"/>
        </w:rPr>
        <w:t>If</w:t>
      </w:r>
      <w:proofErr w:type="gramEnd"/>
      <w:r w:rsidRPr="00EC132E">
        <w:rPr>
          <w:rFonts w:asciiTheme="minorHAnsi" w:hAnsiTheme="minorHAnsi"/>
        </w:rPr>
        <w:t xml:space="preserve"> prior to the accrual of the relevant proceeds a transferring takes place, the price mentioned in the transfer deed shall constitute the basis of the tax of the transferor, who shall be subject to taxation according to the provisions of the present chapter. However, the tax applicable to the last transferee of the substance* of the property, to whom the proceeds of the property would also accrue, shall be computed on basis of the difference between the value of the property as described above and the price he pays under the transfer deed.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123 Where the proceeds of a property are provisionally or permanently transferred to a person ex gratia, the transferee shall be obligated to pay the tax on each year's proceeds in the subsequent year.</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124 In case of disposition of properties in favor of certain persons under a will, and after the will becomes final and as far as it is legally operative, the bequeathed property shall be added to the inheritance share of the heirs, if they are beneficiaries of the will, and as such shall be subject to inheritance tax. In case of beneficiaries other than the heirs, the total amount of the willed property shall be taxed under the provisions of the present chapter.</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125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transfers that are taxable under the provisions of the chapter pertaining to inheritance tax shall not be subject to the tax provided by the present chapter.</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lastRenderedPageBreak/>
        <w:t xml:space="preserve">Article 126 Those deriving the income referred to in this chapter are required to submit each year their tax return to the respective tax affairs office and to pay the applicable tax, either up to the end of </w:t>
      </w:r>
      <w:proofErr w:type="spellStart"/>
      <w:r w:rsidRPr="00EC132E">
        <w:rPr>
          <w:rFonts w:asciiTheme="minorHAnsi" w:hAnsiTheme="minorHAnsi"/>
          <w:sz w:val="24"/>
          <w:szCs w:val="24"/>
        </w:rPr>
        <w:t>Ordibehesht</w:t>
      </w:r>
      <w:proofErr w:type="spellEnd"/>
      <w:r w:rsidRPr="00EC132E">
        <w:rPr>
          <w:rFonts w:asciiTheme="minorHAnsi" w:hAnsiTheme="minorHAnsi"/>
          <w:sz w:val="24"/>
          <w:szCs w:val="24"/>
        </w:rPr>
        <w:t>* of the subsequent year in case of the proceeds subject to the Article 123 hereof, or within thirty days from the date of earning of the income or accrual of the proceeds in other relevant cases. Where the transaction is registered by a notary public and taxes are already paid, the task of submission of tax return will be discarded.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127 The incidental tax shall not apply in the following cases:</w:t>
      </w:r>
      <w:r w:rsidRPr="00EC132E">
        <w:rPr>
          <w:rFonts w:asciiTheme="minorHAnsi" w:hAnsiTheme="minorHAnsi"/>
          <w:sz w:val="24"/>
          <w:szCs w:val="24"/>
        </w:rPr>
        <w:br/>
        <w:t>(a) cash and non-cash gratuitous donations of charitable or public-service organizations, ministries, government institutions, state companies, municipalities or foundations of the Islamic Revolution to real persons, other than the payments subject to salary tax;</w:t>
      </w:r>
      <w:r w:rsidRPr="00EC132E">
        <w:rPr>
          <w:rFonts w:asciiTheme="minorHAnsi" w:hAnsiTheme="minorHAnsi"/>
          <w:sz w:val="24"/>
          <w:szCs w:val="24"/>
        </w:rPr>
        <w:br/>
        <w:t>(b) funds or financial aids donated to those suffered from war, earthquake, flood, fire and other unexpected disasters; and</w:t>
      </w:r>
      <w:r w:rsidRPr="00EC132E">
        <w:rPr>
          <w:rFonts w:asciiTheme="minorHAnsi" w:hAnsiTheme="minorHAnsi"/>
          <w:sz w:val="24"/>
          <w:szCs w:val="24"/>
        </w:rPr>
        <w:br/>
        <w:t>(c) bonuses paid by the government to promote exports or to encourage the production and purchase of agricultural produces.</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w:t>
      </w:r>
      <w:proofErr w:type="gramStart"/>
      <w:r w:rsidRPr="00EC132E">
        <w:rPr>
          <w:rFonts w:asciiTheme="minorHAnsi" w:hAnsiTheme="minorHAnsi"/>
        </w:rPr>
        <w:t>The</w:t>
      </w:r>
      <w:proofErr w:type="gramEnd"/>
      <w:r w:rsidRPr="00EC132E">
        <w:rPr>
          <w:rFonts w:asciiTheme="minorHAnsi" w:hAnsiTheme="minorHAnsi"/>
        </w:rPr>
        <w:t xml:space="preserve"> criteria for execution of the paragraphs (a) and (b) above shall be subject to the regulations that will be prepared by the Ministry of Economic Affairs and Finance and the Ministry of Interior.</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128 The taxable income of juridical persons resulted from incidental earnings, shall be assessed by reference to the books of accounts, and taxes paid at source by virtue of the provisions of this chapter, shall be considered as the advance payment of their taxes</w:t>
      </w:r>
    </w:p>
    <w:p w:rsidR="002753E7" w:rsidRPr="00EC132E" w:rsidRDefault="002753E7" w:rsidP="00EC132E">
      <w:pPr>
        <w:rPr>
          <w:sz w:val="24"/>
          <w:szCs w:val="24"/>
        </w:rPr>
      </w:pP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Article 129 Deleted</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Article 130 Back dues related to Articles 3 to 16, Note 3 of the Article 59 and the Article 129 of the Direct Taxes Act of 12/03/1366* and its later amendments shall not be claimable and collectible.</w:t>
      </w:r>
    </w:p>
    <w:p w:rsidR="002753E7" w:rsidRPr="002753E7" w:rsidRDefault="002753E7" w:rsidP="00EC132E">
      <w:pPr>
        <w:spacing w:before="5" w:after="5" w:line="240" w:lineRule="auto"/>
        <w:ind w:left="612" w:right="612" w:firstLine="490"/>
        <w:rPr>
          <w:rFonts w:eastAsia="Times New Roman" w:cs="Times New Roman"/>
          <w:color w:val="000080"/>
          <w:sz w:val="24"/>
          <w:szCs w:val="24"/>
        </w:rPr>
      </w:pPr>
      <w:r w:rsidRPr="002753E7">
        <w:rPr>
          <w:rFonts w:eastAsia="Times New Roman" w:cs="Times New Roman"/>
          <w:color w:val="000080"/>
          <w:sz w:val="24"/>
          <w:szCs w:val="24"/>
        </w:rPr>
        <w:t>Not The Ministry of Economic Affairs and Finance can spare, in areas that it would consider appropriate and up to IRR 1000,000 per each taxpayer, all or a part of tax liabilities arising from the income earned, or the reason occurred, as the case may be, prior to the year 1368''`.</w:t>
      </w:r>
    </w:p>
    <w:p w:rsidR="002753E7" w:rsidRPr="002753E7" w:rsidRDefault="002753E7" w:rsidP="00EC132E">
      <w:pPr>
        <w:spacing w:before="2" w:after="2" w:line="240" w:lineRule="auto"/>
        <w:ind w:left="244" w:right="244"/>
        <w:rPr>
          <w:rFonts w:eastAsia="Times New Roman" w:cs="Times New Roman"/>
          <w:color w:val="000080"/>
          <w:sz w:val="24"/>
          <w:szCs w:val="24"/>
        </w:rPr>
      </w:pPr>
      <w:r w:rsidRPr="002753E7">
        <w:rPr>
          <w:rFonts w:eastAsia="Times New Roman" w:cs="Times New Roman"/>
          <w:color w:val="000080"/>
          <w:sz w:val="24"/>
          <w:szCs w:val="24"/>
        </w:rPr>
        <w:t xml:space="preserve">Article 131 </w:t>
      </w:r>
      <w:proofErr w:type="gramStart"/>
      <w:r w:rsidRPr="002753E7">
        <w:rPr>
          <w:rFonts w:eastAsia="Times New Roman" w:cs="Times New Roman"/>
          <w:color w:val="000080"/>
          <w:sz w:val="24"/>
          <w:szCs w:val="24"/>
        </w:rPr>
        <w:t>The</w:t>
      </w:r>
      <w:proofErr w:type="gramEnd"/>
      <w:r w:rsidRPr="002753E7">
        <w:rPr>
          <w:rFonts w:eastAsia="Times New Roman" w:cs="Times New Roman"/>
          <w:color w:val="000080"/>
          <w:sz w:val="24"/>
          <w:szCs w:val="24"/>
        </w:rPr>
        <w:t xml:space="preserve"> rates of income tax of real persons, except where separate rates are provided under the present Act, shall be as follows:</w:t>
      </w:r>
    </w:p>
    <w:tbl>
      <w:tblPr>
        <w:tblW w:w="3150" w:type="pct"/>
        <w:tblInd w:w="244"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4"/>
        <w:gridCol w:w="350"/>
        <w:gridCol w:w="1356"/>
        <w:gridCol w:w="569"/>
        <w:gridCol w:w="3168"/>
      </w:tblGrid>
      <w:tr w:rsidR="002753E7" w:rsidRPr="002753E7">
        <w:tc>
          <w:tcPr>
            <w:tcW w:w="1450" w:type="pct"/>
            <w:gridSpan w:val="3"/>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Annual taxable income</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Rates</w:t>
            </w:r>
          </w:p>
        </w:tc>
        <w:tc>
          <w:tcPr>
            <w:tcW w:w="29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of the excess over</w:t>
            </w:r>
          </w:p>
        </w:tc>
      </w:tr>
      <w:tr w:rsidR="002753E7" w:rsidRPr="002753E7">
        <w:tc>
          <w:tcPr>
            <w:tcW w:w="3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up to</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IRR</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30,000,000</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15%</w:t>
            </w:r>
          </w:p>
        </w:tc>
        <w:tc>
          <w:tcPr>
            <w:tcW w:w="29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sz w:val="24"/>
                <w:szCs w:val="24"/>
              </w:rPr>
              <w:t> </w:t>
            </w:r>
          </w:p>
        </w:tc>
      </w:tr>
      <w:tr w:rsidR="002753E7" w:rsidRPr="002753E7">
        <w:tc>
          <w:tcPr>
            <w:tcW w:w="3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up to</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IRR</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100,000,000</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20%</w:t>
            </w:r>
          </w:p>
        </w:tc>
        <w:tc>
          <w:tcPr>
            <w:tcW w:w="29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IRR   30,000,000</w:t>
            </w:r>
          </w:p>
        </w:tc>
      </w:tr>
      <w:tr w:rsidR="002753E7" w:rsidRPr="002753E7">
        <w:tc>
          <w:tcPr>
            <w:tcW w:w="3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up to</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IRR</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250,000,000</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25%</w:t>
            </w:r>
          </w:p>
        </w:tc>
        <w:tc>
          <w:tcPr>
            <w:tcW w:w="29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IRR   100,000,000</w:t>
            </w:r>
          </w:p>
        </w:tc>
      </w:tr>
      <w:tr w:rsidR="002753E7" w:rsidRPr="002753E7">
        <w:tc>
          <w:tcPr>
            <w:tcW w:w="3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up to</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IRR</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1000,000,000</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30%</w:t>
            </w:r>
          </w:p>
        </w:tc>
        <w:tc>
          <w:tcPr>
            <w:tcW w:w="29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IRR   250,000,000</w:t>
            </w:r>
          </w:p>
        </w:tc>
      </w:tr>
      <w:tr w:rsidR="002753E7" w:rsidRPr="002753E7">
        <w:tc>
          <w:tcPr>
            <w:tcW w:w="3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lastRenderedPageBreak/>
              <w:t>over</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IRR</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1000,000,000</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35%</w:t>
            </w:r>
          </w:p>
        </w:tc>
        <w:tc>
          <w:tcPr>
            <w:tcW w:w="2950" w:type="pct"/>
            <w:tcBorders>
              <w:top w:val="outset" w:sz="6" w:space="0" w:color="111111"/>
              <w:left w:val="outset" w:sz="6" w:space="0" w:color="111111"/>
              <w:bottom w:val="outset" w:sz="6" w:space="0" w:color="111111"/>
              <w:right w:val="outset" w:sz="6" w:space="0" w:color="111111"/>
            </w:tcBorders>
            <w:vAlign w:val="center"/>
            <w:hideMark/>
          </w:tcPr>
          <w:p w:rsidR="002753E7" w:rsidRPr="002753E7" w:rsidRDefault="002753E7" w:rsidP="00EC132E">
            <w:pPr>
              <w:spacing w:after="0" w:line="240" w:lineRule="auto"/>
              <w:rPr>
                <w:rFonts w:eastAsia="Times New Roman" w:cs="Times New Roman"/>
                <w:sz w:val="24"/>
                <w:szCs w:val="24"/>
              </w:rPr>
            </w:pPr>
            <w:r w:rsidRPr="002753E7">
              <w:rPr>
                <w:rFonts w:eastAsia="Times New Roman" w:cs="Times New Roman"/>
                <w:b/>
                <w:bCs/>
                <w:sz w:val="24"/>
                <w:szCs w:val="24"/>
              </w:rPr>
              <w:t>IRR   1000,000,000</w:t>
            </w:r>
          </w:p>
        </w:tc>
      </w:tr>
    </w:tbl>
    <w:p w:rsidR="002753E7" w:rsidRPr="00EC132E" w:rsidRDefault="002753E7" w:rsidP="00EC132E">
      <w:pPr>
        <w:rPr>
          <w:sz w:val="24"/>
          <w:szCs w:val="24"/>
        </w:rPr>
      </w:pPr>
    </w:p>
    <w:p w:rsidR="002753E7" w:rsidRPr="00EC132E" w:rsidRDefault="002753E7" w:rsidP="00EC132E">
      <w:pPr>
        <w:rPr>
          <w:rFonts w:cs="Arial"/>
          <w:b/>
          <w:bCs/>
          <w:color w:val="0000FF"/>
          <w:sz w:val="24"/>
          <w:szCs w:val="24"/>
        </w:rPr>
      </w:pPr>
      <w:r w:rsidRPr="00EC132E">
        <w:rPr>
          <w:rFonts w:cs="Arial"/>
          <w:b/>
          <w:bCs/>
          <w:color w:val="0000FF"/>
          <w:sz w:val="24"/>
          <w:szCs w:val="24"/>
        </w:rPr>
        <w:t>On Miscellaneous Provisions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132 80% of the income from producing and mining activities, which is derived and declared by producing and mining enterprises of cooperative or private sectors for whom exploitation licenses are issued, or with whom extraction and sale contracts are concluded, from the beginning of the year 1381* onwards by relevant ministries, shall be exempt from the tax set forth in the Article 105 hereof for a term of 4 years beginning from the date of exploitation or extraction. As regards the less developed regions, the exemption shall apply to 100% of the income for a term of 10 years.</w:t>
      </w:r>
    </w:p>
    <w:p w:rsidR="002753E7" w:rsidRPr="00EC132E" w:rsidRDefault="002753E7" w:rsidP="00EC132E">
      <w:pPr>
        <w:pStyle w:val="egsubtext"/>
        <w:rPr>
          <w:rFonts w:asciiTheme="minorHAnsi" w:hAnsiTheme="minorHAnsi"/>
        </w:rPr>
      </w:pPr>
      <w:r w:rsidRPr="00EC132E">
        <w:rPr>
          <w:rFonts w:asciiTheme="minorHAnsi" w:hAnsiTheme="minorHAnsi"/>
        </w:rPr>
        <w:t>Note (1) The list of less developed regions shall be prepared by the State Organization of Management and Planning and ministries of Economic Affairs and Finance and Industries and Mines, and will be approved by the Council of Ministers, for the rest of the term of the third economic, social and cultural development plan of the Islamic Republic of Iran, and also at the beginning of the term of each of the forthcoming development plans.</w:t>
      </w:r>
    </w:p>
    <w:p w:rsidR="002753E7" w:rsidRPr="00EC132E" w:rsidRDefault="002753E7" w:rsidP="00EC132E">
      <w:pPr>
        <w:pStyle w:val="egsubtext"/>
        <w:rPr>
          <w:rFonts w:asciiTheme="minorHAnsi" w:hAnsiTheme="minorHAnsi"/>
        </w:rPr>
      </w:pPr>
      <w:r w:rsidRPr="00EC132E">
        <w:rPr>
          <w:rFonts w:asciiTheme="minorHAnsi" w:hAnsiTheme="minorHAnsi"/>
        </w:rPr>
        <w:t>Note (2) The exemption provided under this Article shall not apply to the income of producing and mining units established within a 120-kilometer radius from the center of Tehran or within 50-kilometer radius from the center of Isfahan and also within a 30-kilometers radius from the administrative centers of provinces and cities with a population of more than 300,000, according to the latest census, except for industrial townships established within the same 30kilomenres radius from the latter province centers and cities.</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(3) </w:t>
      </w:r>
      <w:proofErr w:type="gramStart"/>
      <w:r w:rsidRPr="00EC132E">
        <w:rPr>
          <w:rFonts w:asciiTheme="minorHAnsi" w:hAnsiTheme="minorHAnsi"/>
        </w:rPr>
        <w:t>All</w:t>
      </w:r>
      <w:proofErr w:type="gramEnd"/>
      <w:r w:rsidRPr="00EC132E">
        <w:rPr>
          <w:rFonts w:asciiTheme="minorHAnsi" w:hAnsiTheme="minorHAnsi"/>
        </w:rPr>
        <w:t xml:space="preserve"> enterprises for internal and international tourism that hold exploitation permit from the Ministry of Culture and Islamic Guidance shall enjoy an annual exemption with regard to 50% of their applicable taxes.</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(4) </w:t>
      </w:r>
      <w:proofErr w:type="gramStart"/>
      <w:r w:rsidRPr="00EC132E">
        <w:rPr>
          <w:rFonts w:asciiTheme="minorHAnsi" w:hAnsiTheme="minorHAnsi"/>
        </w:rPr>
        <w:t>The</w:t>
      </w:r>
      <w:proofErr w:type="gramEnd"/>
      <w:r w:rsidRPr="00EC132E">
        <w:rPr>
          <w:rFonts w:asciiTheme="minorHAnsi" w:hAnsiTheme="minorHAnsi"/>
        </w:rPr>
        <w:t xml:space="preserve"> rules for determining the date of commencement of exploitation of exempt enterprises subject to this article, and also for determination of the confines referred to in the Note 2 above, will be specified and declared by the ministries of Economic Affairs and Finance and Industries and Mines.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133 100% of the income derived by rural, tribal, agricultural, fishermen, workers, employees, students and pupils cooperative societies and their unions shall be exempt from taxation.</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w:t>
      </w:r>
      <w:proofErr w:type="gramStart"/>
      <w:r w:rsidRPr="00EC132E">
        <w:rPr>
          <w:rFonts w:asciiTheme="minorHAnsi" w:hAnsiTheme="minorHAnsi"/>
        </w:rPr>
        <w:t>The</w:t>
      </w:r>
      <w:proofErr w:type="gramEnd"/>
      <w:r w:rsidRPr="00EC132E">
        <w:rPr>
          <w:rFonts w:asciiTheme="minorHAnsi" w:hAnsiTheme="minorHAnsi"/>
        </w:rPr>
        <w:t xml:space="preserve"> government is obligated to refund to the Central Organization of Rural Cooperatives of Iran an amount equal to the income tax attributable to that part of the said organization's declared profit, which is allocated, by virtue of its general meeting's approval, for investment in rural cooperatives. The refund will take place, after collecting the tax and remitting it to the account of public revenue of the country, out of a special item to be included in the state budget for the same purpose.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134 The income derived from educational and training activities by non-profit schools, whether elementary, junior or senior secondary, technical or vocational, or by </w:t>
      </w:r>
      <w:r w:rsidRPr="00EC132E">
        <w:rPr>
          <w:rFonts w:asciiTheme="minorHAnsi" w:hAnsiTheme="minorHAnsi"/>
          <w:sz w:val="24"/>
          <w:szCs w:val="24"/>
        </w:rPr>
        <w:lastRenderedPageBreak/>
        <w:t xml:space="preserve">nonprofit universities and higher education institutions, as well as the income derived from taking care of mental and physical invalids by the institutions engaged in such activities, shall be exempt from taxation, provided the aforesaid. </w:t>
      </w:r>
      <w:proofErr w:type="gramStart"/>
      <w:r w:rsidRPr="00EC132E">
        <w:rPr>
          <w:rFonts w:asciiTheme="minorHAnsi" w:hAnsiTheme="minorHAnsi"/>
          <w:sz w:val="24"/>
          <w:szCs w:val="24"/>
        </w:rPr>
        <w:t>institutions</w:t>
      </w:r>
      <w:proofErr w:type="gramEnd"/>
      <w:r w:rsidRPr="00EC132E">
        <w:rPr>
          <w:rFonts w:asciiTheme="minorHAnsi" w:hAnsiTheme="minorHAnsi"/>
          <w:sz w:val="24"/>
          <w:szCs w:val="24"/>
        </w:rPr>
        <w:t xml:space="preserve"> have permission from the respective authorities. The income of the institutions and clubs having permission from the Physical Training Organization shall also be exempt from taxation, if it is derived purely from sport activities.</w:t>
      </w:r>
      <w:r w:rsidRPr="00EC132E">
        <w:rPr>
          <w:rFonts w:asciiTheme="minorHAnsi" w:hAnsiTheme="minorHAnsi"/>
          <w:sz w:val="24"/>
          <w:szCs w:val="24"/>
        </w:rPr>
        <w:br/>
        <w:t>The executive regulations of this article will be approved by the Council of Ministers on basis of the proposal of the Ministry of Economic Affairs and Finance.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135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136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money paid by the insurance firms on account of life insurance, which the beneficiaries receive under insurance policies, shall be exempt from taxation.</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137 The treatment expenditures paid during a tax year by a taxpayer for his treatment, or for the treatment of his spouse, children, father, mother, brother, and sister who are dependent on him, shall be accepted as deductible from his taxable income, provided the payment of expenditure is certified by the treating institution or physician that have received the money, if they are residing in Iran. If the treatment takes place outside Iran because of the lack of necessary medical possibilities, as confirmed by the Ministry of Health and Medical Treatment and Education, then the payment of the said expenditure must be certified by the official authorities of the Islamic Republic of Iran in the country where the treatment is effected, or by the Ministry of Health and Medical Treatment and Education. The insurance premiums paid by individuals to the Iranian insurance institutions with respect to life and health insurance will also </w:t>
      </w:r>
      <w:proofErr w:type="gramStart"/>
      <w:r w:rsidRPr="00EC132E">
        <w:rPr>
          <w:rFonts w:asciiTheme="minorHAnsi" w:hAnsiTheme="minorHAnsi"/>
          <w:sz w:val="24"/>
          <w:szCs w:val="24"/>
        </w:rPr>
        <w:t>be</w:t>
      </w:r>
      <w:proofErr w:type="gramEnd"/>
      <w:r w:rsidRPr="00EC132E">
        <w:rPr>
          <w:rFonts w:asciiTheme="minorHAnsi" w:hAnsiTheme="minorHAnsi"/>
          <w:sz w:val="24"/>
          <w:szCs w:val="24"/>
        </w:rPr>
        <w:t xml:space="preserve"> deductible from the taxpayer's taxable income.</w:t>
      </w:r>
      <w:r w:rsidRPr="00EC132E">
        <w:rPr>
          <w:rFonts w:asciiTheme="minorHAnsi" w:hAnsiTheme="minorHAnsi"/>
          <w:sz w:val="24"/>
          <w:szCs w:val="24"/>
        </w:rPr>
        <w:br/>
        <w:t>In case of invalids and hardly curable special patients, the expenses incurred for taking care of them and for their rehabilitation shall also be deductible, besides the aforesaid expenditures, from the taxable income of the invalids and patients or from the income of the persons to whom they depend.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138 Any part of the declared profit of private and cooperative companies that is used in the same year for development, reconstruction, renovation or completion of existing industrial or mining units of those companies, or for setting up of new industrial or mining units, shall be exempt from 50% of the applicable tax set forth in the Article 105 of this Act, provided the permission for development or completion, or for establishment of new industrial and mining units, in context of specific investment projects, is obtained from relevant ministries beforehand. In case the expenses incurred in each year for implementation of the said project or projects exceed the declared profit of the same year, or if it is less than the cost of the investment project, the company can benefit from the said exemption, up to the aforesaid excess or the balance of the cost of full implementation of the project, when computing the income to be declared for subsequent three years at maximum.</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(1) Should the company stop the project before being completed, or fail to start the exploitation phase within one year from the deadline set forth in the investment project, or if it would terminate, liquidate or transfer the same within five years from the date of commencement of exploitation, then a sum equal to </w:t>
      </w:r>
      <w:r w:rsidRPr="00EC132E">
        <w:rPr>
          <w:rFonts w:asciiTheme="minorHAnsi" w:hAnsiTheme="minorHAnsi"/>
        </w:rPr>
        <w:lastRenderedPageBreak/>
        <w:t>the exemptions provided in this article for implementation of the project plus the fines of the Article 190 hereof will be collected from the company.</w:t>
      </w:r>
    </w:p>
    <w:p w:rsidR="002753E7" w:rsidRPr="00EC132E" w:rsidRDefault="002753E7" w:rsidP="00EC132E">
      <w:pPr>
        <w:pStyle w:val="egsubtext"/>
        <w:rPr>
          <w:rFonts w:asciiTheme="minorHAnsi" w:hAnsiTheme="minorHAnsi"/>
        </w:rPr>
      </w:pPr>
      <w:r w:rsidRPr="00EC132E">
        <w:rPr>
          <w:rFonts w:asciiTheme="minorHAnsi" w:hAnsiTheme="minorHAnsi"/>
        </w:rPr>
        <w:t>Note (2) The new industrial units established by taking benefit from the exemptions mentioned in this Article shall not be entitled to the tax exemptions provided under the Article 132 of the present Act.</w:t>
      </w:r>
    </w:p>
    <w:p w:rsidR="002753E7" w:rsidRPr="00EC132E" w:rsidRDefault="002753E7" w:rsidP="00EC132E">
      <w:pPr>
        <w:pStyle w:val="egsubtext"/>
        <w:rPr>
          <w:rFonts w:asciiTheme="minorHAnsi" w:hAnsiTheme="minorHAnsi"/>
        </w:rPr>
      </w:pPr>
      <w:r w:rsidRPr="00EC132E">
        <w:rPr>
          <w:rFonts w:asciiTheme="minorHAnsi" w:hAnsiTheme="minorHAnsi"/>
        </w:rPr>
        <w:t>Note (3) If the factories that are located within the watershed basin of Tehran and their employees are not less than 50, move their total installations outside a 120-kilometer radius of the center of Tehran, then they shall be exempt - according to the criteria to be determined by the Ministry of Economic Affairs and Finance and the respective ministry, as the case may require - from income tax on their relevant industrial activities for 10 years, beginning from the date the exploitation in such new location would start.</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(4) For the purposes of the present Act, the watershed basin of Tehran comprises the west watershed area of </w:t>
      </w:r>
      <w:proofErr w:type="spellStart"/>
      <w:r w:rsidRPr="00EC132E">
        <w:rPr>
          <w:rFonts w:asciiTheme="minorHAnsi" w:hAnsiTheme="minorHAnsi"/>
        </w:rPr>
        <w:t>Hablehrud</w:t>
      </w:r>
      <w:proofErr w:type="spellEnd"/>
      <w:r w:rsidRPr="00EC132E">
        <w:rPr>
          <w:rFonts w:asciiTheme="minorHAnsi" w:hAnsiTheme="minorHAnsi"/>
        </w:rPr>
        <w:t xml:space="preserve"> of </w:t>
      </w:r>
      <w:proofErr w:type="spellStart"/>
      <w:r w:rsidRPr="00EC132E">
        <w:rPr>
          <w:rFonts w:asciiTheme="minorHAnsi" w:hAnsiTheme="minorHAnsi"/>
        </w:rPr>
        <w:t>Garmsaar</w:t>
      </w:r>
      <w:proofErr w:type="spellEnd"/>
      <w:r w:rsidRPr="00EC132E">
        <w:rPr>
          <w:rFonts w:asciiTheme="minorHAnsi" w:hAnsiTheme="minorHAnsi"/>
        </w:rPr>
        <w:t xml:space="preserve">, east watershed area of </w:t>
      </w:r>
      <w:proofErr w:type="spellStart"/>
      <w:r w:rsidRPr="00EC132E">
        <w:rPr>
          <w:rFonts w:asciiTheme="minorHAnsi" w:hAnsiTheme="minorHAnsi"/>
        </w:rPr>
        <w:t>Ziyaran</w:t>
      </w:r>
      <w:proofErr w:type="spellEnd"/>
      <w:r w:rsidRPr="00EC132E">
        <w:rPr>
          <w:rFonts w:asciiTheme="minorHAnsi" w:hAnsiTheme="minorHAnsi"/>
        </w:rPr>
        <w:t xml:space="preserve"> River and all watershed areas of the rivers Damavand, </w:t>
      </w:r>
      <w:proofErr w:type="spellStart"/>
      <w:r w:rsidRPr="00EC132E">
        <w:rPr>
          <w:rFonts w:asciiTheme="minorHAnsi" w:hAnsiTheme="minorHAnsi"/>
        </w:rPr>
        <w:t>Jajrud</w:t>
      </w:r>
      <w:proofErr w:type="spellEnd"/>
      <w:r w:rsidRPr="00EC132E">
        <w:rPr>
          <w:rFonts w:asciiTheme="minorHAnsi" w:hAnsiTheme="minorHAnsi"/>
        </w:rPr>
        <w:t xml:space="preserve">, </w:t>
      </w:r>
      <w:proofErr w:type="spellStart"/>
      <w:r w:rsidRPr="00EC132E">
        <w:rPr>
          <w:rFonts w:asciiTheme="minorHAnsi" w:hAnsiTheme="minorHAnsi"/>
        </w:rPr>
        <w:t>Darabad</w:t>
      </w:r>
      <w:proofErr w:type="spellEnd"/>
      <w:r w:rsidRPr="00EC132E">
        <w:rPr>
          <w:rFonts w:asciiTheme="minorHAnsi" w:hAnsiTheme="minorHAnsi"/>
        </w:rPr>
        <w:t xml:space="preserve">, </w:t>
      </w:r>
      <w:proofErr w:type="spellStart"/>
      <w:r w:rsidRPr="00EC132E">
        <w:rPr>
          <w:rFonts w:asciiTheme="minorHAnsi" w:hAnsiTheme="minorHAnsi"/>
        </w:rPr>
        <w:t>Darband</w:t>
      </w:r>
      <w:proofErr w:type="spellEnd"/>
      <w:r w:rsidRPr="00EC132E">
        <w:rPr>
          <w:rFonts w:asciiTheme="minorHAnsi" w:hAnsiTheme="minorHAnsi"/>
        </w:rPr>
        <w:t xml:space="preserve">, </w:t>
      </w:r>
      <w:proofErr w:type="spellStart"/>
      <w:r w:rsidRPr="00EC132E">
        <w:rPr>
          <w:rFonts w:asciiTheme="minorHAnsi" w:hAnsiTheme="minorHAnsi"/>
        </w:rPr>
        <w:t>Evin</w:t>
      </w:r>
      <w:proofErr w:type="spellEnd"/>
      <w:r w:rsidRPr="00EC132E">
        <w:rPr>
          <w:rFonts w:asciiTheme="minorHAnsi" w:hAnsiTheme="minorHAnsi"/>
        </w:rPr>
        <w:t xml:space="preserve">, </w:t>
      </w:r>
      <w:proofErr w:type="spellStart"/>
      <w:r w:rsidRPr="00EC132E">
        <w:rPr>
          <w:rFonts w:asciiTheme="minorHAnsi" w:hAnsiTheme="minorHAnsi"/>
        </w:rPr>
        <w:t>Farahzad</w:t>
      </w:r>
      <w:proofErr w:type="spellEnd"/>
      <w:r w:rsidRPr="00EC132E">
        <w:rPr>
          <w:rFonts w:asciiTheme="minorHAnsi" w:hAnsiTheme="minorHAnsi"/>
        </w:rPr>
        <w:t xml:space="preserve">, Kan, Karaj and </w:t>
      </w:r>
      <w:proofErr w:type="spellStart"/>
      <w:r w:rsidRPr="00EC132E">
        <w:rPr>
          <w:rFonts w:asciiTheme="minorHAnsi" w:hAnsiTheme="minorHAnsi"/>
        </w:rPr>
        <w:t>Kordan</w:t>
      </w:r>
      <w:proofErr w:type="spellEnd"/>
      <w:r w:rsidRPr="00EC132E">
        <w:rPr>
          <w:rFonts w:asciiTheme="minorHAnsi" w:hAnsiTheme="minorHAnsi"/>
        </w:rPr>
        <w:t>, and its boundaries are as follows:</w:t>
      </w:r>
      <w:r w:rsidRPr="00EC132E">
        <w:rPr>
          <w:rFonts w:asciiTheme="minorHAnsi" w:hAnsiTheme="minorHAnsi"/>
        </w:rPr>
        <w:br/>
        <w:t xml:space="preserve">on the north, the ridge of Elburz mountains, which waters flow to the desert of central </w:t>
      </w:r>
      <w:proofErr w:type="spellStart"/>
      <w:r w:rsidRPr="00EC132E">
        <w:rPr>
          <w:rFonts w:asciiTheme="minorHAnsi" w:hAnsiTheme="minorHAnsi"/>
        </w:rPr>
        <w:t>Kavir</w:t>
      </w:r>
      <w:proofErr w:type="spellEnd"/>
      <w:r w:rsidRPr="00EC132E">
        <w:rPr>
          <w:rFonts w:asciiTheme="minorHAnsi" w:hAnsiTheme="minorHAnsi"/>
        </w:rPr>
        <w:t>;</w:t>
      </w:r>
      <w:r w:rsidRPr="00EC132E">
        <w:rPr>
          <w:rFonts w:asciiTheme="minorHAnsi" w:hAnsiTheme="minorHAnsi"/>
        </w:rPr>
        <w:br/>
        <w:t xml:space="preserve">on the east, the west bank of river </w:t>
      </w:r>
      <w:proofErr w:type="spellStart"/>
      <w:r w:rsidRPr="00EC132E">
        <w:rPr>
          <w:rFonts w:asciiTheme="minorHAnsi" w:hAnsiTheme="minorHAnsi"/>
        </w:rPr>
        <w:t>Hablehrud</w:t>
      </w:r>
      <w:proofErr w:type="spellEnd"/>
      <w:r w:rsidRPr="00EC132E">
        <w:rPr>
          <w:rFonts w:asciiTheme="minorHAnsi" w:hAnsiTheme="minorHAnsi"/>
        </w:rPr>
        <w:t xml:space="preserve"> of </w:t>
      </w:r>
      <w:proofErr w:type="spellStart"/>
      <w:r w:rsidRPr="00EC132E">
        <w:rPr>
          <w:rFonts w:asciiTheme="minorHAnsi" w:hAnsiTheme="minorHAnsi"/>
        </w:rPr>
        <w:t>Garmsaar</w:t>
      </w:r>
      <w:proofErr w:type="spellEnd"/>
      <w:r w:rsidRPr="00EC132E">
        <w:rPr>
          <w:rFonts w:asciiTheme="minorHAnsi" w:hAnsiTheme="minorHAnsi"/>
        </w:rPr>
        <w:t>;</w:t>
      </w:r>
      <w:r w:rsidRPr="00EC132E">
        <w:rPr>
          <w:rFonts w:asciiTheme="minorHAnsi" w:hAnsiTheme="minorHAnsi"/>
        </w:rPr>
        <w:br/>
        <w:t xml:space="preserve">on the west, the east bank of the river </w:t>
      </w:r>
      <w:proofErr w:type="spellStart"/>
      <w:r w:rsidRPr="00EC132E">
        <w:rPr>
          <w:rFonts w:asciiTheme="minorHAnsi" w:hAnsiTheme="minorHAnsi"/>
        </w:rPr>
        <w:t>Ziyaran</w:t>
      </w:r>
      <w:proofErr w:type="spellEnd"/>
      <w:r w:rsidRPr="00EC132E">
        <w:rPr>
          <w:rFonts w:asciiTheme="minorHAnsi" w:hAnsiTheme="minorHAnsi"/>
        </w:rPr>
        <w:t>; and</w:t>
      </w:r>
      <w:r w:rsidRPr="00EC132E">
        <w:rPr>
          <w:rFonts w:asciiTheme="minorHAnsi" w:hAnsiTheme="minorHAnsi"/>
        </w:rPr>
        <w:br/>
        <w:t xml:space="preserve">on the south, the lines extended from west to east from the intersection of rivers </w:t>
      </w:r>
      <w:proofErr w:type="spellStart"/>
      <w:r w:rsidRPr="00EC132E">
        <w:rPr>
          <w:rFonts w:asciiTheme="minorHAnsi" w:hAnsiTheme="minorHAnsi"/>
        </w:rPr>
        <w:t>Ziyaran</w:t>
      </w:r>
      <w:proofErr w:type="spellEnd"/>
      <w:r w:rsidRPr="00EC132E">
        <w:rPr>
          <w:rFonts w:asciiTheme="minorHAnsi" w:hAnsiTheme="minorHAnsi"/>
        </w:rPr>
        <w:t xml:space="preserve"> and </w:t>
      </w:r>
      <w:proofErr w:type="spellStart"/>
      <w:r w:rsidRPr="00EC132E">
        <w:rPr>
          <w:rFonts w:asciiTheme="minorHAnsi" w:hAnsiTheme="minorHAnsi"/>
        </w:rPr>
        <w:t>Shur</w:t>
      </w:r>
      <w:proofErr w:type="spellEnd"/>
      <w:r w:rsidRPr="00EC132E">
        <w:rPr>
          <w:rFonts w:asciiTheme="minorHAnsi" w:hAnsiTheme="minorHAnsi"/>
        </w:rPr>
        <w:t xml:space="preserve"> up to the </w:t>
      </w:r>
      <w:proofErr w:type="spellStart"/>
      <w:r w:rsidRPr="00EC132E">
        <w:rPr>
          <w:rFonts w:asciiTheme="minorHAnsi" w:hAnsiTheme="minorHAnsi"/>
        </w:rPr>
        <w:t>thalweg</w:t>
      </w:r>
      <w:proofErr w:type="spellEnd"/>
      <w:r w:rsidRPr="00EC132E">
        <w:rPr>
          <w:rFonts w:asciiTheme="minorHAnsi" w:hAnsiTheme="minorHAnsi"/>
        </w:rPr>
        <w:t xml:space="preserve"> of </w:t>
      </w:r>
      <w:proofErr w:type="spellStart"/>
      <w:r w:rsidRPr="00EC132E">
        <w:rPr>
          <w:rFonts w:asciiTheme="minorHAnsi" w:hAnsiTheme="minorHAnsi"/>
        </w:rPr>
        <w:t>Namak</w:t>
      </w:r>
      <w:proofErr w:type="spellEnd"/>
      <w:r w:rsidRPr="00EC132E">
        <w:rPr>
          <w:rFonts w:asciiTheme="minorHAnsi" w:hAnsiTheme="minorHAnsi"/>
        </w:rPr>
        <w:t xml:space="preserve"> Lake, and westward up to the crossing point with the course of </w:t>
      </w:r>
      <w:proofErr w:type="spellStart"/>
      <w:r w:rsidRPr="00EC132E">
        <w:rPr>
          <w:rFonts w:asciiTheme="minorHAnsi" w:hAnsiTheme="minorHAnsi"/>
        </w:rPr>
        <w:t>Hablehrud</w:t>
      </w:r>
      <w:proofErr w:type="spellEnd"/>
      <w:r w:rsidRPr="00EC132E">
        <w:rPr>
          <w:rFonts w:asciiTheme="minorHAnsi" w:hAnsiTheme="minorHAnsi"/>
        </w:rPr>
        <w:t xml:space="preserve"> of </w:t>
      </w:r>
      <w:proofErr w:type="spellStart"/>
      <w:r w:rsidRPr="00EC132E">
        <w:rPr>
          <w:rFonts w:asciiTheme="minorHAnsi" w:hAnsiTheme="minorHAnsi"/>
        </w:rPr>
        <w:t>Garmsaar</w:t>
      </w:r>
      <w:proofErr w:type="spellEnd"/>
      <w:r w:rsidRPr="00EC132E">
        <w:rPr>
          <w:rFonts w:asciiTheme="minorHAnsi" w:hAnsiTheme="minorHAnsi"/>
        </w:rPr>
        <w: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139 (a) Endowments, offerings, premiums, cash and non-cash aids and gifts received by the </w:t>
      </w:r>
      <w:proofErr w:type="spellStart"/>
      <w:r w:rsidRPr="00EC132E">
        <w:rPr>
          <w:rFonts w:asciiTheme="minorHAnsi" w:hAnsiTheme="minorHAnsi"/>
          <w:sz w:val="24"/>
          <w:szCs w:val="24"/>
        </w:rPr>
        <w:t>Razavi</w:t>
      </w:r>
      <w:proofErr w:type="spellEnd"/>
      <w:r w:rsidRPr="00EC132E">
        <w:rPr>
          <w:rFonts w:asciiTheme="minorHAnsi" w:hAnsiTheme="minorHAnsi"/>
          <w:sz w:val="24"/>
          <w:szCs w:val="24"/>
        </w:rPr>
        <w:t xml:space="preserve"> holy sanctuary, splendid sanctum of </w:t>
      </w:r>
      <w:proofErr w:type="spellStart"/>
      <w:r w:rsidRPr="00EC132E">
        <w:rPr>
          <w:rFonts w:asciiTheme="minorHAnsi" w:hAnsiTheme="minorHAnsi"/>
          <w:sz w:val="24"/>
          <w:szCs w:val="24"/>
        </w:rPr>
        <w:t>Hazrat</w:t>
      </w:r>
      <w:proofErr w:type="spellEnd"/>
      <w:r w:rsidRPr="00EC132E">
        <w:rPr>
          <w:rFonts w:asciiTheme="minorHAnsi" w:hAnsiTheme="minorHAnsi"/>
          <w:sz w:val="24"/>
          <w:szCs w:val="24"/>
        </w:rPr>
        <w:t xml:space="preserve"> </w:t>
      </w:r>
      <w:proofErr w:type="spellStart"/>
      <w:r w:rsidRPr="00EC132E">
        <w:rPr>
          <w:rFonts w:asciiTheme="minorHAnsi" w:hAnsiTheme="minorHAnsi"/>
          <w:sz w:val="24"/>
          <w:szCs w:val="24"/>
        </w:rPr>
        <w:t>Abdolazim</w:t>
      </w:r>
      <w:proofErr w:type="spellEnd"/>
      <w:r w:rsidRPr="00EC132E">
        <w:rPr>
          <w:rFonts w:asciiTheme="minorHAnsi" w:hAnsiTheme="minorHAnsi"/>
          <w:sz w:val="24"/>
          <w:szCs w:val="24"/>
        </w:rPr>
        <w:t xml:space="preserve"> (peace be upon him), sanctuary of </w:t>
      </w:r>
      <w:proofErr w:type="spellStart"/>
      <w:r w:rsidRPr="00EC132E">
        <w:rPr>
          <w:rFonts w:asciiTheme="minorHAnsi" w:hAnsiTheme="minorHAnsi"/>
          <w:sz w:val="24"/>
          <w:szCs w:val="24"/>
        </w:rPr>
        <w:t>Hazrat</w:t>
      </w:r>
      <w:proofErr w:type="spellEnd"/>
      <w:r w:rsidRPr="00EC132E">
        <w:rPr>
          <w:rFonts w:asciiTheme="minorHAnsi" w:hAnsiTheme="minorHAnsi"/>
          <w:sz w:val="24"/>
          <w:szCs w:val="24"/>
        </w:rPr>
        <w:t xml:space="preserve"> </w:t>
      </w:r>
      <w:proofErr w:type="spellStart"/>
      <w:r w:rsidRPr="00EC132E">
        <w:rPr>
          <w:rFonts w:asciiTheme="minorHAnsi" w:hAnsiTheme="minorHAnsi"/>
          <w:sz w:val="24"/>
          <w:szCs w:val="24"/>
        </w:rPr>
        <w:t>Ma'soumeh</w:t>
      </w:r>
      <w:proofErr w:type="spellEnd"/>
      <w:r w:rsidRPr="00EC132E">
        <w:rPr>
          <w:rFonts w:asciiTheme="minorHAnsi" w:hAnsiTheme="minorHAnsi"/>
          <w:sz w:val="24"/>
          <w:szCs w:val="24"/>
        </w:rPr>
        <w:t xml:space="preserve"> (upon her be the greeting of God), shrine of </w:t>
      </w:r>
      <w:proofErr w:type="spellStart"/>
      <w:r w:rsidRPr="00EC132E">
        <w:rPr>
          <w:rFonts w:asciiTheme="minorHAnsi" w:hAnsiTheme="minorHAnsi"/>
          <w:sz w:val="24"/>
          <w:szCs w:val="24"/>
        </w:rPr>
        <w:t>Hazrat</w:t>
      </w:r>
      <w:proofErr w:type="spellEnd"/>
      <w:r w:rsidRPr="00EC132E">
        <w:rPr>
          <w:rFonts w:asciiTheme="minorHAnsi" w:hAnsiTheme="minorHAnsi"/>
          <w:sz w:val="24"/>
          <w:szCs w:val="24"/>
        </w:rPr>
        <w:t xml:space="preserve"> Ahmad </w:t>
      </w:r>
      <w:proofErr w:type="spellStart"/>
      <w:r w:rsidRPr="00EC132E">
        <w:rPr>
          <w:rFonts w:asciiTheme="minorHAnsi" w:hAnsiTheme="minorHAnsi"/>
          <w:sz w:val="24"/>
          <w:szCs w:val="24"/>
        </w:rPr>
        <w:t>ben</w:t>
      </w:r>
      <w:proofErr w:type="spellEnd"/>
      <w:r w:rsidRPr="00EC132E">
        <w:rPr>
          <w:rFonts w:asciiTheme="minorHAnsi" w:hAnsiTheme="minorHAnsi"/>
          <w:sz w:val="24"/>
          <w:szCs w:val="24"/>
        </w:rPr>
        <w:t xml:space="preserve"> Musa (peace be upon him), Shah </w:t>
      </w:r>
      <w:proofErr w:type="spellStart"/>
      <w:r w:rsidRPr="00EC132E">
        <w:rPr>
          <w:rFonts w:asciiTheme="minorHAnsi" w:hAnsiTheme="minorHAnsi"/>
          <w:sz w:val="24"/>
          <w:szCs w:val="24"/>
        </w:rPr>
        <w:t>Cheragh</w:t>
      </w:r>
      <w:proofErr w:type="spellEnd"/>
      <w:r w:rsidRPr="00EC132E">
        <w:rPr>
          <w:rFonts w:asciiTheme="minorHAnsi" w:hAnsiTheme="minorHAnsi"/>
          <w:sz w:val="24"/>
          <w:szCs w:val="24"/>
        </w:rPr>
        <w:t xml:space="preserve">, holy shrine of </w:t>
      </w:r>
      <w:proofErr w:type="spellStart"/>
      <w:r w:rsidRPr="00EC132E">
        <w:rPr>
          <w:rFonts w:asciiTheme="minorHAnsi" w:hAnsiTheme="minorHAnsi"/>
          <w:sz w:val="24"/>
          <w:szCs w:val="24"/>
        </w:rPr>
        <w:t>Hazrat</w:t>
      </w:r>
      <w:proofErr w:type="spellEnd"/>
      <w:r w:rsidRPr="00EC132E">
        <w:rPr>
          <w:rFonts w:asciiTheme="minorHAnsi" w:hAnsiTheme="minorHAnsi"/>
          <w:sz w:val="24"/>
          <w:szCs w:val="24"/>
        </w:rPr>
        <w:t xml:space="preserve"> Imam </w:t>
      </w:r>
      <w:proofErr w:type="spellStart"/>
      <w:r w:rsidRPr="00EC132E">
        <w:rPr>
          <w:rFonts w:asciiTheme="minorHAnsi" w:hAnsiTheme="minorHAnsi"/>
          <w:sz w:val="24"/>
          <w:szCs w:val="24"/>
        </w:rPr>
        <w:t>Khomaini</w:t>
      </w:r>
      <w:proofErr w:type="spellEnd"/>
      <w:r w:rsidRPr="00EC132E">
        <w:rPr>
          <w:rFonts w:asciiTheme="minorHAnsi" w:hAnsiTheme="minorHAnsi"/>
          <w:sz w:val="24"/>
          <w:szCs w:val="24"/>
        </w:rPr>
        <w:t xml:space="preserve"> (upon him be the favor of God), mosques, </w:t>
      </w:r>
      <w:proofErr w:type="spellStart"/>
      <w:r w:rsidRPr="00EC132E">
        <w:rPr>
          <w:rFonts w:asciiTheme="minorHAnsi" w:hAnsiTheme="minorHAnsi"/>
          <w:sz w:val="24"/>
          <w:szCs w:val="24"/>
        </w:rPr>
        <w:t>Hosainiyehs</w:t>
      </w:r>
      <w:proofErr w:type="spellEnd"/>
      <w:r w:rsidRPr="00EC132E">
        <w:rPr>
          <w:rFonts w:asciiTheme="minorHAnsi" w:hAnsiTheme="minorHAnsi"/>
          <w:sz w:val="24"/>
          <w:szCs w:val="24"/>
        </w:rPr>
        <w:t xml:space="preserve">*, </w:t>
      </w:r>
      <w:proofErr w:type="spellStart"/>
      <w:r w:rsidRPr="00EC132E">
        <w:rPr>
          <w:rFonts w:asciiTheme="minorHAnsi" w:hAnsiTheme="minorHAnsi"/>
          <w:sz w:val="24"/>
          <w:szCs w:val="24"/>
        </w:rPr>
        <w:t>Takyehs°Y</w:t>
      </w:r>
      <w:proofErr w:type="spellEnd"/>
      <w:r w:rsidRPr="00EC132E">
        <w:rPr>
          <w:rFonts w:asciiTheme="minorHAnsi" w:hAnsiTheme="minorHAnsi"/>
          <w:sz w:val="24"/>
          <w:szCs w:val="24"/>
        </w:rPr>
        <w:t xml:space="preserve"> and other blessed sanctuaries shall be exempt from taxation. Recognition of other blessed sanctuaries is entrusted to the Endowments and Charitable Affairs Organization.</w:t>
      </w:r>
      <w:r w:rsidRPr="00EC132E">
        <w:rPr>
          <w:rFonts w:asciiTheme="minorHAnsi" w:hAnsiTheme="minorHAnsi"/>
          <w:sz w:val="24"/>
          <w:szCs w:val="24"/>
        </w:rPr>
        <w:br/>
        <w:t>(b) Cash and non-cash aids and gifts received by the Red Crescent Organization of the Islamic Republic of Iran shall be exempt from taxation.</w:t>
      </w:r>
      <w:r w:rsidRPr="00EC132E">
        <w:rPr>
          <w:rFonts w:asciiTheme="minorHAnsi" w:hAnsiTheme="minorHAnsi"/>
          <w:sz w:val="24"/>
          <w:szCs w:val="24"/>
        </w:rPr>
        <w:br/>
        <w:t xml:space="preserve">(c) Cash and non-cash aids and gifts received by </w:t>
      </w:r>
      <w:proofErr w:type="spellStart"/>
      <w:r w:rsidRPr="00EC132E">
        <w:rPr>
          <w:rFonts w:asciiTheme="minorHAnsi" w:hAnsiTheme="minorHAnsi"/>
          <w:sz w:val="24"/>
          <w:szCs w:val="24"/>
        </w:rPr>
        <w:t>pensionary</w:t>
      </w:r>
      <w:proofErr w:type="spellEnd"/>
      <w:r w:rsidRPr="00EC132E">
        <w:rPr>
          <w:rFonts w:asciiTheme="minorHAnsi" w:hAnsiTheme="minorHAnsi"/>
          <w:sz w:val="24"/>
          <w:szCs w:val="24"/>
        </w:rPr>
        <w:t xml:space="preserve"> saving funds, Organization of Health Services Insurance, Social Security Organization and also the insurance premiums and pension contributions paid by employees and employers and the accrued fines shall be exempt from taxation.</w:t>
      </w:r>
      <w:r w:rsidRPr="00EC132E">
        <w:rPr>
          <w:rFonts w:asciiTheme="minorHAnsi" w:hAnsiTheme="minorHAnsi"/>
          <w:sz w:val="24"/>
          <w:szCs w:val="24"/>
        </w:rPr>
        <w:br/>
        <w:t>(d) Cash and non-cash aids and gifts received by the Islamic science schools shall be exempt from taxation. Recognition of Islamic science schools is entrusted to the managing council of the Qum* Religious Science Society.</w:t>
      </w:r>
      <w:r w:rsidRPr="00EC132E">
        <w:rPr>
          <w:rFonts w:asciiTheme="minorHAnsi" w:hAnsiTheme="minorHAnsi"/>
          <w:sz w:val="24"/>
          <w:szCs w:val="24"/>
        </w:rPr>
        <w:br/>
        <w:t xml:space="preserve">(e) Cash and non-cash aids and gifts received by the foundations of the Islamic Revolution shall be exempt from taxation. Recognition of the foundations of Islamic Revolution is entrusted to the Council of Ministers. (f) Any part of the income of the State Fund for Development of Endowments spent for development of endowments shall be exempt </w:t>
      </w:r>
      <w:r w:rsidRPr="00EC132E">
        <w:rPr>
          <w:rFonts w:asciiTheme="minorHAnsi" w:hAnsiTheme="minorHAnsi"/>
          <w:sz w:val="24"/>
          <w:szCs w:val="24"/>
        </w:rPr>
        <w:lastRenderedPageBreak/>
        <w:t>from taxation.</w:t>
      </w:r>
      <w:r w:rsidRPr="00EC132E">
        <w:rPr>
          <w:rFonts w:asciiTheme="minorHAnsi" w:hAnsiTheme="minorHAnsi"/>
          <w:sz w:val="24"/>
          <w:szCs w:val="24"/>
        </w:rPr>
        <w:br/>
        <w:t>(g) The income of persons out of benevolent contributions of the High Spiritual Leadership [</w:t>
      </w:r>
      <w:proofErr w:type="spellStart"/>
      <w:r w:rsidRPr="00EC132E">
        <w:rPr>
          <w:rFonts w:asciiTheme="minorHAnsi" w:hAnsiTheme="minorHAnsi"/>
          <w:sz w:val="24"/>
          <w:szCs w:val="24"/>
        </w:rPr>
        <w:t>Vali</w:t>
      </w:r>
      <w:proofErr w:type="spellEnd"/>
      <w:r w:rsidRPr="00EC132E">
        <w:rPr>
          <w:rFonts w:asciiTheme="minorHAnsi" w:hAnsiTheme="minorHAnsi"/>
          <w:sz w:val="24"/>
          <w:szCs w:val="24"/>
        </w:rPr>
        <w:t xml:space="preserve">-e </w:t>
      </w:r>
      <w:proofErr w:type="spellStart"/>
      <w:r w:rsidRPr="00EC132E">
        <w:rPr>
          <w:rFonts w:asciiTheme="minorHAnsi" w:hAnsiTheme="minorHAnsi"/>
          <w:sz w:val="24"/>
          <w:szCs w:val="24"/>
        </w:rPr>
        <w:t>Faqih</w:t>
      </w:r>
      <w:proofErr w:type="spellEnd"/>
      <w:r w:rsidRPr="00EC132E">
        <w:rPr>
          <w:rFonts w:asciiTheme="minorHAnsi" w:hAnsiTheme="minorHAnsi"/>
          <w:sz w:val="24"/>
          <w:szCs w:val="24"/>
        </w:rPr>
        <w:t xml:space="preserve">] or out of </w:t>
      </w:r>
      <w:proofErr w:type="spellStart"/>
      <w:r w:rsidRPr="00EC132E">
        <w:rPr>
          <w:rFonts w:asciiTheme="minorHAnsi" w:hAnsiTheme="minorHAnsi"/>
          <w:sz w:val="24"/>
          <w:szCs w:val="24"/>
        </w:rPr>
        <w:t>Khoms</w:t>
      </w:r>
      <w:proofErr w:type="spellEnd"/>
      <w:r w:rsidRPr="00EC132E">
        <w:rPr>
          <w:rFonts w:asciiTheme="minorHAnsi" w:hAnsiTheme="minorHAnsi"/>
          <w:sz w:val="24"/>
          <w:szCs w:val="24"/>
        </w:rPr>
        <w:t xml:space="preserve">* or </w:t>
      </w:r>
      <w:proofErr w:type="spellStart"/>
      <w:r w:rsidRPr="00EC132E">
        <w:rPr>
          <w:rFonts w:asciiTheme="minorHAnsi" w:hAnsiTheme="minorHAnsi"/>
          <w:sz w:val="24"/>
          <w:szCs w:val="24"/>
        </w:rPr>
        <w:t>Zakat</w:t>
      </w:r>
      <w:proofErr w:type="spellEnd"/>
      <w:r w:rsidRPr="00EC132E">
        <w:rPr>
          <w:rFonts w:asciiTheme="minorHAnsi" w:hAnsiTheme="minorHAnsi"/>
          <w:sz w:val="24"/>
          <w:szCs w:val="24"/>
        </w:rPr>
        <w:t>* shall be exempt from taxation.</w:t>
      </w:r>
      <w:r w:rsidRPr="00EC132E">
        <w:rPr>
          <w:rFonts w:asciiTheme="minorHAnsi" w:hAnsiTheme="minorHAnsi"/>
          <w:sz w:val="24"/>
          <w:szCs w:val="24"/>
        </w:rPr>
        <w:br/>
        <w:t xml:space="preserve">(h) Any part of the income of public endowments used, in conformity with the religious criteria, for purposes like Islamic propagation; studies in cultural, scientific, religious and technical fields; inventions; discoveries; education and training; hygiene and treatment; construction, repair and maintenance of mosques, praying oratories, religious science societies, Islamic science schools and government schools and universities; ceremonies of religious mourning and giving victuals; repairing of antiquities; development and </w:t>
      </w:r>
      <w:r w:rsidRPr="00EC132E">
        <w:rPr>
          <w:rFonts w:asciiTheme="minorHAnsi" w:hAnsiTheme="minorHAnsi"/>
          <w:sz w:val="24"/>
          <w:szCs w:val="24"/>
        </w:rPr>
        <w:br/>
        <w:t>improvement affairs; payment of educational expenditures or loans to pupils and students; aids to the poor and those suffered from flood, earthquake, fire, war and other unexpected catastrophes, shall be exempt from taxation, provided that the aforesaid income and expenditures are confirmed by the Endowments and Charitable Affairs Organization;</w:t>
      </w:r>
      <w:r w:rsidRPr="00EC132E">
        <w:rPr>
          <w:rFonts w:asciiTheme="minorHAnsi" w:hAnsiTheme="minorHAnsi"/>
          <w:sz w:val="24"/>
          <w:szCs w:val="24"/>
        </w:rPr>
        <w:br/>
        <w:t>(</w:t>
      </w:r>
      <w:proofErr w:type="spellStart"/>
      <w:r w:rsidRPr="00EC132E">
        <w:rPr>
          <w:rFonts w:asciiTheme="minorHAnsi" w:hAnsiTheme="minorHAnsi"/>
          <w:sz w:val="24"/>
          <w:szCs w:val="24"/>
        </w:rPr>
        <w:t>i</w:t>
      </w:r>
      <w:proofErr w:type="spellEnd"/>
      <w:r w:rsidRPr="00EC132E">
        <w:rPr>
          <w:rFonts w:asciiTheme="minorHAnsi" w:hAnsiTheme="minorHAnsi"/>
          <w:sz w:val="24"/>
          <w:szCs w:val="24"/>
        </w:rPr>
        <w:t>) Cash and non-cash aids and gifts received by registered charities and public-service institutions shall be exempt from taxation, provided that such aids and gifts are used, in conformity with the statute of relevant institutions, for the purposes mentioned in the above paragraph "h" of this article and the State Organization of Tax Affairs supervises over their income and expenditures.</w:t>
      </w:r>
      <w:r w:rsidRPr="00EC132E">
        <w:rPr>
          <w:rFonts w:asciiTheme="minorHAnsi" w:hAnsiTheme="minorHAnsi"/>
          <w:sz w:val="24"/>
          <w:szCs w:val="24"/>
        </w:rPr>
        <w:br/>
        <w:t>(j) Cash and non-cash aids and gifts received by professional associations, parties and non-government groupings that are licensed by relevant authorities, and also the membership fees paid by their members and fractions withheld from income or wages of their members and remitted to the account of those organizations in accordance with relevant laws and regulations, shall be exempt from taxation.</w:t>
      </w:r>
      <w:r w:rsidRPr="00EC132E">
        <w:rPr>
          <w:rFonts w:asciiTheme="minorHAnsi" w:hAnsiTheme="minorHAnsi"/>
          <w:sz w:val="24"/>
          <w:szCs w:val="24"/>
        </w:rPr>
        <w:br/>
        <w:t>(k) Endowments of religious societies and missions of the religious minorities mentioned in the Constitution, and also any cash and non-cash aids and gifts received by them, shall be exempt from taxation, provided their official status is approved by the Internal Ministry.</w:t>
      </w:r>
      <w:r w:rsidRPr="00EC132E">
        <w:rPr>
          <w:rFonts w:asciiTheme="minorHAnsi" w:hAnsiTheme="minorHAnsi"/>
          <w:sz w:val="24"/>
          <w:szCs w:val="24"/>
        </w:rPr>
        <w:br/>
        <w:t xml:space="preserve">(1) Publishing, journalistic, cultural and art activities performed on the basis of the permit of the Ministry of Culture and Islamic </w:t>
      </w:r>
      <w:proofErr w:type="gramStart"/>
      <w:r w:rsidRPr="00EC132E">
        <w:rPr>
          <w:rFonts w:asciiTheme="minorHAnsi" w:hAnsiTheme="minorHAnsi"/>
          <w:sz w:val="24"/>
          <w:szCs w:val="24"/>
        </w:rPr>
        <w:t>Guidance,</w:t>
      </w:r>
      <w:proofErr w:type="gramEnd"/>
      <w:r w:rsidRPr="00EC132E">
        <w:rPr>
          <w:rFonts w:asciiTheme="minorHAnsi" w:hAnsiTheme="minorHAnsi"/>
          <w:sz w:val="24"/>
          <w:szCs w:val="24"/>
        </w:rPr>
        <w:t xml:space="preserve"> shall be exempt from taxation.</w:t>
      </w:r>
    </w:p>
    <w:p w:rsidR="002753E7" w:rsidRPr="00EC132E" w:rsidRDefault="002753E7" w:rsidP="00EC132E">
      <w:pPr>
        <w:pStyle w:val="egsubtext"/>
        <w:rPr>
          <w:rFonts w:asciiTheme="minorHAnsi" w:hAnsiTheme="minorHAnsi"/>
        </w:rPr>
      </w:pPr>
      <w:r w:rsidRPr="00EC132E">
        <w:rPr>
          <w:rFonts w:asciiTheme="minorHAnsi" w:hAnsiTheme="minorHAnsi"/>
        </w:rPr>
        <w:t>Note (1) Receipts from non-profit activities carried out for the purpose of achieving the goals and responsibilities of the persons subject to this article through setting up of educational courses and seminars, publishing books and periodicals and ...* shall be exempt from taxation, provided such receipts are earned in conformity with their statutes and the State Organization of Tax Affairs has supervision over their income and expenditures.</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w:t>
      </w:r>
      <w:proofErr w:type="gramStart"/>
      <w:r w:rsidRPr="00EC132E">
        <w:rPr>
          <w:rFonts w:asciiTheme="minorHAnsi" w:hAnsiTheme="minorHAnsi"/>
        </w:rPr>
        <w:t>The</w:t>
      </w:r>
      <w:proofErr w:type="gramEnd"/>
      <w:r w:rsidRPr="00EC132E">
        <w:rPr>
          <w:rFonts w:asciiTheme="minorHAnsi" w:hAnsiTheme="minorHAnsi"/>
        </w:rPr>
        <w:t xml:space="preserve"> rule of the Note 2 of the Article 2 of this Act shall apply to the taxable income of the persons subject to the present article.</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(3) Executive regulations of this article shall be prepared by the State Organization of Tax Affairs. The Ministry of Economic Affairs and Finance will propose the same and the Council of Ministers </w:t>
      </w:r>
      <w:proofErr w:type="spellStart"/>
      <w:r w:rsidRPr="00EC132E">
        <w:rPr>
          <w:rFonts w:asciiTheme="minorHAnsi" w:hAnsiTheme="minorHAnsi"/>
        </w:rPr>
        <w:t>vvill</w:t>
      </w:r>
      <w:proofErr w:type="spellEnd"/>
      <w:r w:rsidRPr="00EC132E">
        <w:rPr>
          <w:rFonts w:asciiTheme="minorHAnsi" w:hAnsiTheme="minorHAnsi"/>
        </w:rPr>
        <w:t xml:space="preserve"> approve it.</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(4) </w:t>
      </w:r>
      <w:proofErr w:type="gramStart"/>
      <w:r w:rsidRPr="00EC132E">
        <w:rPr>
          <w:rFonts w:asciiTheme="minorHAnsi" w:hAnsiTheme="minorHAnsi"/>
        </w:rPr>
        <w:t>As</w:t>
      </w:r>
      <w:proofErr w:type="gramEnd"/>
      <w:r w:rsidRPr="00EC132E">
        <w:rPr>
          <w:rFonts w:asciiTheme="minorHAnsi" w:hAnsiTheme="minorHAnsi"/>
        </w:rPr>
        <w:t xml:space="preserve"> for the cases where there exist permissions from </w:t>
      </w:r>
      <w:proofErr w:type="spellStart"/>
      <w:r w:rsidRPr="00EC132E">
        <w:rPr>
          <w:rFonts w:asciiTheme="minorHAnsi" w:hAnsiTheme="minorHAnsi"/>
        </w:rPr>
        <w:t>Hazrat</w:t>
      </w:r>
      <w:proofErr w:type="spellEnd"/>
      <w:r w:rsidRPr="00EC132E">
        <w:rPr>
          <w:rFonts w:asciiTheme="minorHAnsi" w:hAnsiTheme="minorHAnsi"/>
        </w:rPr>
        <w:t xml:space="preserve"> Imam </w:t>
      </w:r>
      <w:proofErr w:type="spellStart"/>
      <w:r w:rsidRPr="00EC132E">
        <w:rPr>
          <w:rFonts w:asciiTheme="minorHAnsi" w:hAnsiTheme="minorHAnsi"/>
        </w:rPr>
        <w:t>Khomaini</w:t>
      </w:r>
      <w:proofErr w:type="spellEnd"/>
      <w:r w:rsidRPr="00EC132E">
        <w:rPr>
          <w:rFonts w:asciiTheme="minorHAnsi" w:hAnsiTheme="minorHAnsi"/>
        </w:rPr>
        <w:t xml:space="preserve"> (upon him be the favor of God) or From the High spiritual Leader, the rule of the present article will be carried out according to the view of the High spiritual Leader.</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lastRenderedPageBreak/>
        <w:t>Article 140 Deleted.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141</w:t>
      </w:r>
      <w:r w:rsidRPr="00EC132E">
        <w:rPr>
          <w:rFonts w:asciiTheme="minorHAnsi" w:hAnsiTheme="minorHAnsi"/>
          <w:sz w:val="24"/>
          <w:szCs w:val="24"/>
        </w:rPr>
        <w:br/>
        <w:t>A. 100% of the income derived from exportation of industrial finished goods and products of agricultural sector (including farming, horticulture, husbandry, poultry, fishery, forest and pasture products) and its conversional and complementary industries, and also 50% of the income earned from exportation of other goods that are exported for achieving the objectives of the exportation of non-oil goods, shall be exempt from taxation. A list of goods subject to this Article shall be proposed, in the course of the term of each development plan, by the ministries of Economic Affairs and Finance, Commerce, Agriculture and Construction Jihad and industrial ministries, and shall be approved by the Council of Ministers.</w:t>
      </w:r>
      <w:r w:rsidRPr="00EC132E">
        <w:rPr>
          <w:rFonts w:asciiTheme="minorHAnsi" w:hAnsiTheme="minorHAnsi"/>
          <w:sz w:val="24"/>
          <w:szCs w:val="24"/>
        </w:rPr>
        <w:br/>
        <w:t xml:space="preserve">B. 100% of the income derived from exportation of different goods that have been, or will be, imported to Iran on transit, and are exported without making any changes in the substance </w:t>
      </w:r>
      <w:proofErr w:type="gramStart"/>
      <w:r w:rsidRPr="00EC132E">
        <w:rPr>
          <w:rFonts w:asciiTheme="minorHAnsi" w:hAnsiTheme="minorHAnsi"/>
          <w:sz w:val="24"/>
          <w:szCs w:val="24"/>
        </w:rPr>
        <w:t>thereof,</w:t>
      </w:r>
      <w:proofErr w:type="gramEnd"/>
      <w:r w:rsidRPr="00EC132E">
        <w:rPr>
          <w:rFonts w:asciiTheme="minorHAnsi" w:hAnsiTheme="minorHAnsi"/>
          <w:sz w:val="24"/>
          <w:szCs w:val="24"/>
        </w:rPr>
        <w:t xml:space="preserve"> or doing any works on them, shall be exempt from taxation.</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w:t>
      </w:r>
      <w:proofErr w:type="gramStart"/>
      <w:r w:rsidRPr="00EC132E">
        <w:rPr>
          <w:rFonts w:asciiTheme="minorHAnsi" w:hAnsiTheme="minorHAnsi"/>
        </w:rPr>
        <w:t>The</w:t>
      </w:r>
      <w:proofErr w:type="gramEnd"/>
      <w:r w:rsidRPr="00EC132E">
        <w:rPr>
          <w:rFonts w:asciiTheme="minorHAnsi" w:hAnsiTheme="minorHAnsi"/>
        </w:rPr>
        <w:t xml:space="preserve"> loss from export of tax-exempted goods sustained by the persons engaged in other non-export activities as well, shall not be taken into account in computation of the tax applicable to such other activities.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142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income of hand-woven carpet workshops and handicrafts and the income of their respective cooperatives and production unions shall be exempt from taxation.</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143 10% of the tax of companies whose shares are accepted, according to the relevant law, by the Acceptance Board for negotiation in the stock exchange, will be spared as from the year of acceptance and so long as such shares are not removed from the rate list of the stock exchange, provided that all transfers are made through the stock market agents and registered in the relevant books.</w:t>
      </w:r>
    </w:p>
    <w:p w:rsidR="002753E7" w:rsidRPr="00EC132E" w:rsidRDefault="002753E7" w:rsidP="00EC132E">
      <w:pPr>
        <w:pStyle w:val="egsubtext"/>
        <w:rPr>
          <w:rFonts w:asciiTheme="minorHAnsi" w:hAnsiTheme="minorHAnsi"/>
        </w:rPr>
      </w:pPr>
      <w:r w:rsidRPr="00EC132E">
        <w:rPr>
          <w:rFonts w:asciiTheme="minorHAnsi" w:hAnsiTheme="minorHAnsi"/>
        </w:rPr>
        <w:t>Note (1) Each transfer of companies' shares and priority right of shares, and also transactions on other securities, through the stock market shall be taxed at a flat rate of 0.5% of the sale value of the shares and priority rights of shares, and no other taxes will be charged as income tax on transfer of shares and priority right of shares.</w:t>
      </w:r>
      <w:r w:rsidRPr="00EC132E">
        <w:rPr>
          <w:rFonts w:asciiTheme="minorHAnsi" w:hAnsiTheme="minorHAnsi"/>
        </w:rPr>
        <w:br/>
        <w:t>Stock market agents are required to collect, upon each transfer, the aforesaid tax from the transferor and remit it to the account determined by the State Organization of Tax Affairs, and to send the receipt thereof, together with a list containing the number and sale price of transferred shares and priority rights of shares, to the local tax affairs office within ten days from the date of the transfer.</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w:t>
      </w:r>
      <w:proofErr w:type="gramStart"/>
      <w:r w:rsidRPr="00EC132E">
        <w:rPr>
          <w:rFonts w:asciiTheme="minorHAnsi" w:hAnsiTheme="minorHAnsi"/>
        </w:rPr>
        <w:t>Each</w:t>
      </w:r>
      <w:proofErr w:type="gramEnd"/>
      <w:r w:rsidRPr="00EC132E">
        <w:rPr>
          <w:rFonts w:asciiTheme="minorHAnsi" w:hAnsiTheme="minorHAnsi"/>
        </w:rPr>
        <w:t xml:space="preserve"> transfer of stocks, partnership shares, priority right of stocks and partnership share of partners in other companies shall be subject to tax at a flat rate of 4% applicable to their face value. In these cases no other taxes will be charged as income tax on such transfers. Those transferring stocks, partnership shares and priority right of shares are required to remit the applicable taxes to the account of the State Organization of Tax Affairs before the transfer would take place.</w:t>
      </w:r>
      <w:r w:rsidRPr="00EC132E">
        <w:rPr>
          <w:rFonts w:asciiTheme="minorHAnsi" w:hAnsiTheme="minorHAnsi"/>
        </w:rPr>
        <w:br/>
        <w:t xml:space="preserve">The registration departments or notaries public should receive, at the time of registration of changes or drawing up the transfer deeds, as the case may be, the </w:t>
      </w:r>
      <w:r w:rsidRPr="00EC132E">
        <w:rPr>
          <w:rFonts w:asciiTheme="minorHAnsi" w:hAnsiTheme="minorHAnsi"/>
        </w:rPr>
        <w:lastRenderedPageBreak/>
        <w:t>certificate of payment of the applicable tax and enclose it to the file of registration or transfer.</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(3) </w:t>
      </w:r>
      <w:proofErr w:type="gramStart"/>
      <w:r w:rsidRPr="00EC132E">
        <w:rPr>
          <w:rFonts w:asciiTheme="minorHAnsi" w:hAnsiTheme="minorHAnsi"/>
        </w:rPr>
        <w:t>The</w:t>
      </w:r>
      <w:proofErr w:type="gramEnd"/>
      <w:r w:rsidRPr="00EC132E">
        <w:rPr>
          <w:rFonts w:asciiTheme="minorHAnsi" w:hAnsiTheme="minorHAnsi"/>
        </w:rPr>
        <w:t xml:space="preserve"> premium reserve of joint stock companies accepted to the stock market shall be subject to tax at a flat rate of 0.5% and no other taxes will be charged on this income. The companies are required to remit the tax to the account of the State Organization of Tax Affairs within thirty days from the date of registration of the capital increase.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144 Movable dowry; </w:t>
      </w:r>
      <w:proofErr w:type="spellStart"/>
      <w:r w:rsidRPr="00EC132E">
        <w:rPr>
          <w:rFonts w:asciiTheme="minorHAnsi" w:hAnsiTheme="minorHAnsi"/>
          <w:sz w:val="24"/>
          <w:szCs w:val="24"/>
        </w:rPr>
        <w:t>mahr</w:t>
      </w:r>
      <w:proofErr w:type="spellEnd"/>
      <w:r w:rsidRPr="00EC132E">
        <w:rPr>
          <w:rFonts w:asciiTheme="minorHAnsi" w:hAnsiTheme="minorHAnsi"/>
          <w:sz w:val="24"/>
          <w:szCs w:val="24"/>
        </w:rPr>
        <w:t>*, whether movable or immovable; scientific awards; educational scholarships; as well as the income earned by inventors and discoverers on basis of their invention or discovery rights, shall be exempt from taxation in general. The income derived from research and studies by the centers holding research license from the competent ministries, shall also be exempt from taxation for a period of ten years from the date of enforcement of this amendment and according to the criteria to be stipulated in the regulations that shall be proposed by the ministries of Culture and Higher Education, Health and Medical Treatment and Education and Economic Affairs and Finance, and will be approved by the Council of Ministers.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145 The interest received under any title shall be tax exempt in the following cases</w:t>
      </w:r>
      <w:proofErr w:type="gramStart"/>
      <w:r w:rsidRPr="00EC132E">
        <w:rPr>
          <w:rFonts w:asciiTheme="minorHAnsi" w:hAnsiTheme="minorHAnsi"/>
          <w:sz w:val="24"/>
          <w:szCs w:val="24"/>
        </w:rPr>
        <w:t>:</w:t>
      </w:r>
      <w:proofErr w:type="gramEnd"/>
      <w:r w:rsidRPr="00EC132E">
        <w:rPr>
          <w:rFonts w:asciiTheme="minorHAnsi" w:hAnsiTheme="minorHAnsi"/>
          <w:sz w:val="24"/>
          <w:szCs w:val="24"/>
        </w:rPr>
        <w:br/>
        <w:t>(1) the interest on deposits related to pension contributions and savings of employees and laborers held by Iranian banks, within the limits of the respective employment regulations;</w:t>
      </w:r>
      <w:r w:rsidRPr="00EC132E">
        <w:rPr>
          <w:rFonts w:asciiTheme="minorHAnsi" w:hAnsiTheme="minorHAnsi"/>
          <w:sz w:val="24"/>
          <w:szCs w:val="24"/>
        </w:rPr>
        <w:br/>
        <w:t>(2) interest or bonuses accrued to saving accounts and various deposits held by the Iranian banks or authorized non-bank credit institutions. This exemption will not apply to the funds that banks or authorized non-bank credit institutions deposit in each other;</w:t>
      </w:r>
      <w:r w:rsidRPr="00EC132E">
        <w:rPr>
          <w:rFonts w:asciiTheme="minorHAnsi" w:hAnsiTheme="minorHAnsi"/>
          <w:sz w:val="24"/>
          <w:szCs w:val="24"/>
        </w:rPr>
        <w:br/>
        <w:t>(3) bonuses accrued to the government and treasury bonds;</w:t>
      </w:r>
      <w:r w:rsidRPr="00EC132E">
        <w:rPr>
          <w:rFonts w:asciiTheme="minorHAnsi" w:hAnsiTheme="minorHAnsi"/>
          <w:sz w:val="24"/>
          <w:szCs w:val="24"/>
        </w:rPr>
        <w:br/>
        <w:t>(4) interest paid by Iranian banks to the banks outside Iran on overdrafts and time deposits, subject to reciprocal treatment; and</w:t>
      </w:r>
      <w:r w:rsidRPr="00EC132E">
        <w:rPr>
          <w:rFonts w:asciiTheme="minorHAnsi" w:hAnsiTheme="minorHAnsi"/>
          <w:sz w:val="24"/>
          <w:szCs w:val="24"/>
        </w:rPr>
        <w:br/>
        <w:t>(5) interest and bonuses accrued to participation bonds*.</w:t>
      </w:r>
    </w:p>
    <w:p w:rsidR="002753E7" w:rsidRPr="00EC132E" w:rsidRDefault="002753E7" w:rsidP="00EC132E">
      <w:pPr>
        <w:pStyle w:val="egsubtext"/>
        <w:rPr>
          <w:rFonts w:asciiTheme="minorHAnsi" w:hAnsiTheme="minorHAnsi"/>
        </w:rPr>
      </w:pPr>
      <w:r w:rsidRPr="00EC132E">
        <w:rPr>
          <w:rFonts w:asciiTheme="minorHAnsi" w:hAnsiTheme="minorHAnsi"/>
        </w:rPr>
        <w:t>Note Wherever the Direct Taxes Act refers to banks, the specified privileges, facilities, priorities and duties shall apply to the non-bank credit institutions established according to the law or by authorization of the Central Bank of the Islamic Republic of Iran, as well.</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146 All exemptions granted under previous laws and regulations for a certain period will remain in force, by due regard to the respective provisions, until the date of their expiry.</w:t>
      </w:r>
      <w:r w:rsidRPr="00EC132E">
        <w:rPr>
          <w:rFonts w:asciiTheme="minorHAnsi" w:hAnsiTheme="minorHAnsi"/>
          <w:sz w:val="24"/>
          <w:szCs w:val="24"/>
        </w:rPr>
        <w:br/>
        <w:t xml:space="preserve">Note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tax on the interest accrued to the installment bonds of the Land Reform, will continue to be spared as before.</w:t>
      </w:r>
    </w:p>
    <w:p w:rsidR="002753E7" w:rsidRPr="00EC132E" w:rsidRDefault="002753E7" w:rsidP="00EC132E">
      <w:pPr>
        <w:rPr>
          <w:sz w:val="24"/>
          <w:szCs w:val="24"/>
        </w:rPr>
      </w:pP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147 Acceptable expenses for assessment of taxable income, as specified under the provisions of the present Act, shall consist of expenditures that are within the prescribed limits and are supported - to the extent required by the custom and usage - by documentary evidence and are exclusively connected with the earning of the enterprise's income during the relevant fiscal term. If </w:t>
      </w:r>
      <w:proofErr w:type="gramStart"/>
      <w:r w:rsidRPr="00EC132E">
        <w:rPr>
          <w:rFonts w:asciiTheme="minorHAnsi" w:hAnsiTheme="minorHAnsi"/>
          <w:sz w:val="24"/>
          <w:szCs w:val="24"/>
        </w:rPr>
        <w:t>an expenditure</w:t>
      </w:r>
      <w:proofErr w:type="gramEnd"/>
      <w:r w:rsidRPr="00EC132E">
        <w:rPr>
          <w:rFonts w:asciiTheme="minorHAnsi" w:hAnsiTheme="minorHAnsi"/>
          <w:sz w:val="24"/>
          <w:szCs w:val="24"/>
        </w:rPr>
        <w:t xml:space="preserve"> is not envisaged under this Act or if it is beyond the limits stipulated herein, but the payment thereof is effected by virtue of a law or a decree of the Council of Ministers, then it shall be acceptable.</w:t>
      </w:r>
    </w:p>
    <w:p w:rsidR="002753E7" w:rsidRPr="00EC132E" w:rsidRDefault="002753E7" w:rsidP="00EC132E">
      <w:pPr>
        <w:pStyle w:val="egsubtext"/>
        <w:rPr>
          <w:rFonts w:asciiTheme="minorHAnsi" w:hAnsiTheme="minorHAnsi"/>
        </w:rPr>
      </w:pPr>
      <w:r w:rsidRPr="00EC132E">
        <w:rPr>
          <w:rFonts w:asciiTheme="minorHAnsi" w:hAnsiTheme="minorHAnsi"/>
        </w:rPr>
        <w:lastRenderedPageBreak/>
        <w:t>Note For the purposes of the present chapter, an enterprise means any legal person and the business proprietors subject to the paragraphs "A" and "B" of the Article 95 of this Act.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148 The expenditures that are described hereunder and meet the conditions stated in the above Article will be acceptable in tax computation:&gt;</w:t>
      </w:r>
      <w:proofErr w:type="spellStart"/>
      <w:r w:rsidRPr="00EC132E">
        <w:rPr>
          <w:rFonts w:asciiTheme="minorHAnsi" w:hAnsiTheme="minorHAnsi"/>
          <w:sz w:val="24"/>
          <w:szCs w:val="24"/>
        </w:rPr>
        <w:t>br</w:t>
      </w:r>
      <w:proofErr w:type="spellEnd"/>
      <w:r w:rsidRPr="00EC132E">
        <w:rPr>
          <w:rFonts w:asciiTheme="minorHAnsi" w:hAnsiTheme="minorHAnsi"/>
          <w:sz w:val="24"/>
          <w:szCs w:val="24"/>
        </w:rPr>
        <w:t>&gt; (1) the purchase price of the sold goods or the purchase price of materials used in the sold goods and services;</w:t>
      </w:r>
      <w:r w:rsidRPr="00EC132E">
        <w:rPr>
          <w:rFonts w:asciiTheme="minorHAnsi" w:hAnsiTheme="minorHAnsi"/>
          <w:sz w:val="24"/>
          <w:szCs w:val="24"/>
        </w:rPr>
        <w:br/>
        <w:t>(2) personnel costs proportional to the services of employees and on basis of the enterprise's employment regulations, including:</w:t>
      </w:r>
      <w:r w:rsidRPr="00EC132E">
        <w:rPr>
          <w:rFonts w:asciiTheme="minorHAnsi" w:hAnsiTheme="minorHAnsi"/>
          <w:sz w:val="24"/>
          <w:szCs w:val="24"/>
        </w:rPr>
        <w:br/>
        <w:t>a) basic salaries or wages and regularly recurring benefits, whether in cash or in kind (the benefits in kind at their cost to the employer);</w:t>
      </w:r>
      <w:r w:rsidRPr="00EC132E">
        <w:rPr>
          <w:rFonts w:asciiTheme="minorHAnsi" w:hAnsiTheme="minorHAnsi"/>
          <w:sz w:val="24"/>
          <w:szCs w:val="24"/>
        </w:rPr>
        <w:br/>
        <w:t>b) irregular non-recurring benefits, whether in cash or in kind, such as foodstuffs, productivity allowance, bonus*, New Year bonus''`, overtime pay and travel expenditure and allowance. The limits of travel expenditure and allowance paid to directors, inspectors and employees traveling abroad to provide for the relevant enterprise's needs, shall be determined under the regulations that will be prepared by the Ministry of Economic Affairs and Finance and the State Organization of Management and Planning, and will be approved by the Council of Ministers;</w:t>
      </w:r>
      <w:r w:rsidRPr="00EC132E">
        <w:rPr>
          <w:rFonts w:asciiTheme="minorHAnsi" w:hAnsiTheme="minorHAnsi"/>
          <w:sz w:val="24"/>
          <w:szCs w:val="24"/>
        </w:rPr>
        <w:br/>
        <w:t>c) health and treatment expenses and payments for health and life insurance of employees, or for insuring them against accidents arising out of work;</w:t>
      </w:r>
      <w:r w:rsidRPr="00EC132E">
        <w:rPr>
          <w:rFonts w:asciiTheme="minorHAnsi" w:hAnsiTheme="minorHAnsi"/>
          <w:sz w:val="24"/>
          <w:szCs w:val="24"/>
        </w:rPr>
        <w:br/>
        <w:t>d) retirement pension, survivors pension and termination of employment payments in accordance with the enterprise's employment provisions, dismissal compensation and payments for buying-out of services according to the enacted laws and in respect of that amount of such payments that exceeds the relevant reserve account;</w:t>
      </w:r>
      <w:r w:rsidRPr="00EC132E">
        <w:rPr>
          <w:rFonts w:asciiTheme="minorHAnsi" w:hAnsiTheme="minorHAnsi"/>
          <w:sz w:val="24"/>
          <w:szCs w:val="24"/>
        </w:rPr>
        <w:br/>
        <w:t>e) payments to the Social Security Organization in accordance with the relevant regulations and also an amount up to 3% of the paid annual salaries, as the employees' savings, in accordance with the regulations to be prepared by the State Organization of Tax Affairs and approved by the Minister of Economic Affairs and Finance; and</w:t>
      </w:r>
      <w:r w:rsidRPr="00EC132E">
        <w:rPr>
          <w:rFonts w:asciiTheme="minorHAnsi" w:hAnsiTheme="minorHAnsi"/>
          <w:sz w:val="24"/>
          <w:szCs w:val="24"/>
        </w:rPr>
        <w:br/>
        <w:t xml:space="preserve">f) funds reserved for financing the retirement pension, survivors pension, termination of employment payments, dismissal compensation and payments for buying-out of services of the enterprise's employees, up to the amount of the latest monthly salaries and wages and the balance resulted from the adjustment of the previous </w:t>
      </w:r>
      <w:proofErr w:type="spellStart"/>
      <w:r w:rsidRPr="00EC132E">
        <w:rPr>
          <w:rFonts w:asciiTheme="minorHAnsi" w:hAnsiTheme="minorHAnsi"/>
          <w:sz w:val="24"/>
          <w:szCs w:val="24"/>
        </w:rPr>
        <w:t>years</w:t>
      </w:r>
      <w:proofErr w:type="spellEnd"/>
      <w:r w:rsidRPr="00EC132E">
        <w:rPr>
          <w:rFonts w:asciiTheme="minorHAnsi" w:hAnsiTheme="minorHAnsi"/>
          <w:sz w:val="24"/>
          <w:szCs w:val="24"/>
        </w:rPr>
        <w:t xml:space="preserve"> salaries. This rule shall apply to the reserves deposited in bank accounts so far, as well. (3)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rent paid for the enterprise's premises in case of being rented. The amount of rental shall be determined on basis of the official deed* (if any), otherwise within the normal range;</w:t>
      </w:r>
      <w:r w:rsidRPr="00EC132E">
        <w:rPr>
          <w:rFonts w:asciiTheme="minorHAnsi" w:hAnsiTheme="minorHAnsi"/>
          <w:sz w:val="24"/>
          <w:szCs w:val="24"/>
        </w:rPr>
        <w:br/>
        <w:t>(4) rental of enterprise's machinery and equipment in case of being rented;</w:t>
      </w:r>
      <w:r w:rsidRPr="00EC132E">
        <w:rPr>
          <w:rFonts w:asciiTheme="minorHAnsi" w:hAnsiTheme="minorHAnsi"/>
          <w:sz w:val="24"/>
          <w:szCs w:val="24"/>
        </w:rPr>
        <w:br/>
        <w:t>(5) costs of fuel, electricity, lighting, water and communications;</w:t>
      </w:r>
      <w:r w:rsidRPr="00EC132E">
        <w:rPr>
          <w:rFonts w:asciiTheme="minorHAnsi" w:hAnsiTheme="minorHAnsi"/>
          <w:sz w:val="24"/>
          <w:szCs w:val="24"/>
        </w:rPr>
        <w:br/>
        <w:t>(6) funds paid in respect of various kinds of insurance relating to the operations and assets of the enterprise;</w:t>
      </w:r>
      <w:r w:rsidRPr="00EC132E">
        <w:rPr>
          <w:rFonts w:asciiTheme="minorHAnsi" w:hAnsiTheme="minorHAnsi"/>
          <w:sz w:val="24"/>
          <w:szCs w:val="24"/>
        </w:rPr>
        <w:br/>
        <w:t xml:space="preserve">(7) royalties paid, as well as the duties, levies and taxes paid to municipalities, ministries, government institutions and their affiliates in connection with the activities of the enterprise (except for the income tax and its </w:t>
      </w:r>
      <w:proofErr w:type="spellStart"/>
      <w:r w:rsidRPr="00EC132E">
        <w:rPr>
          <w:rFonts w:asciiTheme="minorHAnsi" w:hAnsiTheme="minorHAnsi"/>
          <w:sz w:val="24"/>
          <w:szCs w:val="24"/>
        </w:rPr>
        <w:t>appendants</w:t>
      </w:r>
      <w:proofErr w:type="spellEnd"/>
      <w:r w:rsidRPr="00EC132E">
        <w:rPr>
          <w:rFonts w:asciiTheme="minorHAnsi" w:hAnsiTheme="minorHAnsi"/>
          <w:sz w:val="24"/>
          <w:szCs w:val="24"/>
        </w:rPr>
        <w:t xml:space="preserve"> and other taxes that the enterprise is obligated, under the provisions of this Act, to withhold from its payments to other persons and remit it, as well as the fines paid to the government and municipalities);</w:t>
      </w:r>
      <w:r w:rsidRPr="00EC132E">
        <w:rPr>
          <w:rFonts w:asciiTheme="minorHAnsi" w:hAnsiTheme="minorHAnsi"/>
          <w:sz w:val="24"/>
          <w:szCs w:val="24"/>
        </w:rPr>
        <w:br/>
        <w:t xml:space="preserve">(8) research, experiment and education expenses, purchases of books, periodicals and </w:t>
      </w:r>
      <w:r w:rsidRPr="00EC132E">
        <w:rPr>
          <w:rFonts w:asciiTheme="minorHAnsi" w:hAnsiTheme="minorHAnsi"/>
          <w:sz w:val="24"/>
          <w:szCs w:val="24"/>
        </w:rPr>
        <w:lastRenderedPageBreak/>
        <w:t>compact disks, marketing, advertising and exhibition expenses, if such expenditures pertain to the activity of the enterprise, and on basis of the regulations to be proposed by the State Organization of Tax Affairs and approved by the Minister of Economic Affairs.</w:t>
      </w:r>
      <w:r w:rsidRPr="00EC132E">
        <w:rPr>
          <w:rFonts w:asciiTheme="minorHAnsi" w:hAnsiTheme="minorHAnsi"/>
          <w:sz w:val="24"/>
          <w:szCs w:val="24"/>
        </w:rPr>
        <w:br/>
        <w:t>(9) expenditures related to the indemnification of damages caused by the operations or assets of the enterprise, provided that</w:t>
      </w:r>
      <w:proofErr w:type="gramStart"/>
      <w:r w:rsidRPr="00EC132E">
        <w:rPr>
          <w:rFonts w:asciiTheme="minorHAnsi" w:hAnsiTheme="minorHAnsi"/>
          <w:sz w:val="24"/>
          <w:szCs w:val="24"/>
        </w:rPr>
        <w:t>:</w:t>
      </w:r>
      <w:proofErr w:type="gramEnd"/>
      <w:r w:rsidRPr="00EC132E">
        <w:rPr>
          <w:rFonts w:asciiTheme="minorHAnsi" w:hAnsiTheme="minorHAnsi"/>
          <w:sz w:val="24"/>
          <w:szCs w:val="24"/>
        </w:rPr>
        <w:br/>
        <w:t>first, the occurrence of the damage is ascertained;</w:t>
      </w:r>
      <w:r w:rsidRPr="00EC132E">
        <w:rPr>
          <w:rFonts w:asciiTheme="minorHAnsi" w:hAnsiTheme="minorHAnsi"/>
          <w:sz w:val="24"/>
          <w:szCs w:val="24"/>
        </w:rPr>
        <w:br/>
        <w:t>second, the type and extent of the damage are determined; and third, no other party is responsible for indemnification thereof under the provisions of the existing laws or agreements, or - at any event - the damage is not otherwise recovered.</w:t>
      </w:r>
      <w:r w:rsidRPr="00EC132E">
        <w:rPr>
          <w:rFonts w:asciiTheme="minorHAnsi" w:hAnsiTheme="minorHAnsi"/>
          <w:sz w:val="24"/>
          <w:szCs w:val="24"/>
        </w:rPr>
        <w:br/>
        <w:t>Regulations concerning the realization of the above three conditions shall be approved by the Minister of Economic Affairs and Finance on basis of the proposal of the State Organization of Tax Affairs.</w:t>
      </w:r>
      <w:r w:rsidRPr="00EC132E">
        <w:rPr>
          <w:rFonts w:asciiTheme="minorHAnsi" w:hAnsiTheme="minorHAnsi"/>
          <w:sz w:val="24"/>
          <w:szCs w:val="24"/>
        </w:rPr>
        <w:br/>
        <w:t>(10) cultural, sport and welfare expenditures paid in respect of workers to the Ministry of Labor and Social Affairs, up to a maximum amount of IRR 10,000 per each worker;</w:t>
      </w:r>
      <w:r w:rsidRPr="00EC132E">
        <w:rPr>
          <w:rFonts w:asciiTheme="minorHAnsi" w:hAnsiTheme="minorHAnsi"/>
          <w:sz w:val="24"/>
          <w:szCs w:val="24"/>
        </w:rPr>
        <w:br/>
        <w:t>(11) reserves against doubtful receivables provided that:</w:t>
      </w:r>
      <w:r w:rsidRPr="00EC132E">
        <w:rPr>
          <w:rFonts w:asciiTheme="minorHAnsi" w:hAnsiTheme="minorHAnsi"/>
          <w:sz w:val="24"/>
          <w:szCs w:val="24"/>
        </w:rPr>
        <w:br/>
        <w:t>first, the receivables are connected with the enterprise's business;</w:t>
      </w:r>
      <w:r w:rsidRPr="00EC132E">
        <w:rPr>
          <w:rFonts w:asciiTheme="minorHAnsi" w:hAnsiTheme="minorHAnsi"/>
          <w:sz w:val="24"/>
          <w:szCs w:val="24"/>
        </w:rPr>
        <w:br/>
        <w:t>second, they are, most probably, not recoverable; and third, the reserve is administered under a special heading in the enterprise's books of accounts until the claim is recovered or its incapability of being recovered becomes ascertained;</w:t>
      </w:r>
      <w:r w:rsidRPr="00EC132E">
        <w:rPr>
          <w:rFonts w:asciiTheme="minorHAnsi" w:hAnsiTheme="minorHAnsi"/>
          <w:sz w:val="24"/>
          <w:szCs w:val="24"/>
        </w:rPr>
        <w:br/>
        <w:t>Regulations concerning this paragraph will be approved by the Minister of Economic Affairs and Finance on basis of the proposal of the State Organization of Tax Affairs.</w:t>
      </w:r>
      <w:r w:rsidRPr="00EC132E">
        <w:rPr>
          <w:rFonts w:asciiTheme="minorHAnsi" w:hAnsiTheme="minorHAnsi"/>
          <w:sz w:val="24"/>
          <w:szCs w:val="24"/>
        </w:rPr>
        <w:br/>
        <w:t xml:space="preserve">(12) </w:t>
      </w:r>
      <w:proofErr w:type="gramStart"/>
      <w:r w:rsidRPr="00EC132E">
        <w:rPr>
          <w:rFonts w:asciiTheme="minorHAnsi" w:hAnsiTheme="minorHAnsi"/>
          <w:sz w:val="24"/>
          <w:szCs w:val="24"/>
        </w:rPr>
        <w:t>losses</w:t>
      </w:r>
      <w:proofErr w:type="gramEnd"/>
      <w:r w:rsidRPr="00EC132E">
        <w:rPr>
          <w:rFonts w:asciiTheme="minorHAnsi" w:hAnsiTheme="minorHAnsi"/>
          <w:sz w:val="24"/>
          <w:szCs w:val="24"/>
        </w:rPr>
        <w:t xml:space="preserve"> of real and legal persons, if ascertained by examination of their statutory books of accounts and in conformity with the regulations, can be carried forward and be offset against the income of subsequent year or years.</w:t>
      </w:r>
      <w:r w:rsidRPr="00EC132E">
        <w:rPr>
          <w:rFonts w:asciiTheme="minorHAnsi" w:hAnsiTheme="minorHAnsi"/>
          <w:sz w:val="24"/>
          <w:szCs w:val="24"/>
        </w:rPr>
        <w:br/>
        <w:t>(13) small expenses incurred in connection with the premises of the enterprise, if such expenses are customarily born by the tenant and the place of business is rented;</w:t>
      </w:r>
      <w:r w:rsidRPr="00EC132E">
        <w:rPr>
          <w:rFonts w:asciiTheme="minorHAnsi" w:hAnsiTheme="minorHAnsi"/>
          <w:sz w:val="24"/>
          <w:szCs w:val="24"/>
        </w:rPr>
        <w:br/>
        <w:t>(14) expenses incurred for maintenance and upkeep of the premises, if the place of business is owned by the enterprise;</w:t>
      </w:r>
      <w:r w:rsidRPr="00EC132E">
        <w:rPr>
          <w:rFonts w:asciiTheme="minorHAnsi" w:hAnsiTheme="minorHAnsi"/>
          <w:sz w:val="24"/>
          <w:szCs w:val="24"/>
        </w:rPr>
        <w:br/>
        <w:t>(15) transportation expenses;</w:t>
      </w:r>
      <w:r w:rsidRPr="00EC132E">
        <w:rPr>
          <w:rFonts w:asciiTheme="minorHAnsi" w:hAnsiTheme="minorHAnsi"/>
          <w:sz w:val="24"/>
          <w:szCs w:val="24"/>
        </w:rPr>
        <w:br/>
        <w:t>(16) expenses related to transportation of employees, entertainment and warehousing;</w:t>
      </w:r>
      <w:r w:rsidRPr="00EC132E">
        <w:rPr>
          <w:rFonts w:asciiTheme="minorHAnsi" w:hAnsiTheme="minorHAnsi"/>
          <w:sz w:val="24"/>
          <w:szCs w:val="24"/>
        </w:rPr>
        <w:br/>
        <w:t>(17) fees paid in proportion to the services rendered such as commission, brokerage, legal fees, consultation fees, conference fees, auditors fees and fees for administrative, financial and inspection services, expenses related to software and designing and setting up of systems needed for the enterprise, expenditures for other specialized services pertaining to the activities of the enterprise and the fee of the legal inspector;</w:t>
      </w:r>
      <w:r w:rsidRPr="00EC132E">
        <w:rPr>
          <w:rFonts w:asciiTheme="minorHAnsi" w:hAnsiTheme="minorHAnsi"/>
          <w:sz w:val="24"/>
          <w:szCs w:val="24"/>
        </w:rPr>
        <w:br/>
        <w:t>(18) fees paid or allocated to banks, cooperative funds and authorized non-bank credit institutions for the carrying out of the enterprise's operations;</w:t>
      </w:r>
      <w:r w:rsidRPr="00EC132E">
        <w:rPr>
          <w:rFonts w:asciiTheme="minorHAnsi" w:hAnsiTheme="minorHAnsi"/>
          <w:sz w:val="24"/>
          <w:szCs w:val="24"/>
        </w:rPr>
        <w:br/>
        <w:t>(19) price of office supplies and office equipment that are usually consumed within one year;</w:t>
      </w:r>
      <w:r w:rsidRPr="00EC132E">
        <w:rPr>
          <w:rFonts w:asciiTheme="minorHAnsi" w:hAnsiTheme="minorHAnsi"/>
          <w:sz w:val="24"/>
          <w:szCs w:val="24"/>
        </w:rPr>
        <w:br/>
        <w:t>(20) cost of repair and maintenance of machinery and work equipment and also the cost of replacement of spare parts, provided it would not be considered as a basic repair;</w:t>
      </w:r>
      <w:r w:rsidRPr="00EC132E">
        <w:rPr>
          <w:rFonts w:asciiTheme="minorHAnsi" w:hAnsiTheme="minorHAnsi"/>
          <w:sz w:val="24"/>
          <w:szCs w:val="24"/>
        </w:rPr>
        <w:br/>
        <w:t>(21) abortive mine exploration expenditures;</w:t>
      </w:r>
      <w:r w:rsidRPr="00EC132E">
        <w:rPr>
          <w:rFonts w:asciiTheme="minorHAnsi" w:hAnsiTheme="minorHAnsi"/>
          <w:sz w:val="24"/>
          <w:szCs w:val="24"/>
        </w:rPr>
        <w:br/>
        <w:t xml:space="preserve">(22) membership and subscription fees paid in connection with the business of the enterprise; (23) bad debts in excess of the reserve for doubtful receivables and if it is </w:t>
      </w:r>
      <w:r w:rsidRPr="00EC132E">
        <w:rPr>
          <w:rFonts w:asciiTheme="minorHAnsi" w:hAnsiTheme="minorHAnsi"/>
          <w:sz w:val="24"/>
          <w:szCs w:val="24"/>
        </w:rPr>
        <w:lastRenderedPageBreak/>
        <w:t>proved by the taxpayer to be unrecoverable;</w:t>
      </w:r>
      <w:r w:rsidRPr="00EC132E">
        <w:rPr>
          <w:rFonts w:asciiTheme="minorHAnsi" w:hAnsiTheme="minorHAnsi"/>
          <w:sz w:val="24"/>
          <w:szCs w:val="24"/>
        </w:rPr>
        <w:br/>
        <w:t>(24) currency exchange losses computed in accordance with accepted accountancy practice, provided it is applied consistently from year to year by the taxpayer;</w:t>
      </w:r>
      <w:r w:rsidRPr="00EC132E">
        <w:rPr>
          <w:rFonts w:asciiTheme="minorHAnsi" w:hAnsiTheme="minorHAnsi"/>
          <w:sz w:val="24"/>
          <w:szCs w:val="24"/>
        </w:rPr>
        <w:br/>
        <w:t>(25) normal wastage of production;</w:t>
      </w:r>
      <w:r w:rsidRPr="00EC132E">
        <w:rPr>
          <w:rFonts w:asciiTheme="minorHAnsi" w:hAnsiTheme="minorHAnsi"/>
          <w:sz w:val="24"/>
          <w:szCs w:val="24"/>
        </w:rPr>
        <w:br/>
        <w:t>(26) reserve of payable acceptable expenses related to the assessment year;</w:t>
      </w:r>
      <w:r w:rsidRPr="00EC132E">
        <w:rPr>
          <w:rFonts w:asciiTheme="minorHAnsi" w:hAnsiTheme="minorHAnsi"/>
          <w:sz w:val="24"/>
          <w:szCs w:val="24"/>
        </w:rPr>
        <w:br/>
        <w:t>(27) acceptable expenses related to previous years, the payment or allocation of which is realized in the tax year under examination; and (28) expenses for purchasing of books and other cultural and art goods for employees and their dependants, up to a maximum amount equal to 5% of the exemption threshold of the Article 84 hereof in respect of each individual.</w:t>
      </w:r>
    </w:p>
    <w:p w:rsidR="002753E7" w:rsidRPr="00EC132E" w:rsidRDefault="002753E7" w:rsidP="00EC132E">
      <w:pPr>
        <w:pStyle w:val="egsubtext"/>
        <w:rPr>
          <w:rFonts w:asciiTheme="minorHAnsi" w:hAnsiTheme="minorHAnsi"/>
        </w:rPr>
      </w:pPr>
      <w:r w:rsidRPr="00EC132E">
        <w:rPr>
          <w:rFonts w:asciiTheme="minorHAnsi" w:hAnsiTheme="minorHAnsi"/>
        </w:rPr>
        <w:t>Note (1) The expenses that are not mentioned in the present article, but are considered to be related to the earning of the enterprise's income, shall be accepted as deductible expenses on basis of the proposal of the State Organization of Tax Affairs and approval of the Minister of Economic Affairs and Finance.</w:t>
      </w:r>
    </w:p>
    <w:p w:rsidR="002753E7" w:rsidRPr="00EC132E" w:rsidRDefault="002753E7" w:rsidP="00EC132E">
      <w:pPr>
        <w:pStyle w:val="egsubtext"/>
        <w:rPr>
          <w:rFonts w:asciiTheme="minorHAnsi" w:hAnsiTheme="minorHAnsi"/>
        </w:rPr>
      </w:pPr>
      <w:r w:rsidRPr="00EC132E">
        <w:rPr>
          <w:rFonts w:asciiTheme="minorHAnsi" w:hAnsiTheme="minorHAnsi"/>
        </w:rPr>
        <w:t>Note (2) Directors and owners of a juridical person's capital shall be considered as the enterprise's employees, in case they are engaged in salaried positions of the enterprise. In the enterprises other than juridical persons, however, the salary and fringe benefits paid to the owner of enterprise and his spouse and children who are dependent on him, shall not be considered as acceptable expenses, except for service-related travel expenditure and allowance, which shall be subject to the paragraph (b)(2) of this Article.</w:t>
      </w:r>
    </w:p>
    <w:p w:rsidR="002753E7" w:rsidRPr="00EC132E" w:rsidRDefault="002753E7" w:rsidP="00EC132E">
      <w:pPr>
        <w:pStyle w:val="egsubtext"/>
        <w:rPr>
          <w:rFonts w:asciiTheme="minorHAnsi" w:hAnsiTheme="minorHAnsi"/>
        </w:rPr>
      </w:pPr>
      <w:r w:rsidRPr="00EC132E">
        <w:rPr>
          <w:rFonts w:asciiTheme="minorHAnsi" w:hAnsiTheme="minorHAnsi"/>
        </w:rPr>
        <w:t>Note (3) For computation of the tax applicable to the cooperative companies and unions, the reserves mentioned in paragraphs 1 and 2 of the Article 15 of the Cooperatives Act of 03/16/1350''` and its later amendments shall be accepted as deductible expenses. In case of the cooperative companies and unions that have adapted, or will adapt, their status to the Law of 06/13/1370''` concerning the Cooperative Sector of the Economy of the Islamic Republic of Iran, the reserve mentioned in the paragraph l of the Article 2 5 of the latter law, and also the cooperative and education allowance referred to in the paragraph 3 of the same article will be accepted as deductible expenses.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149 Computation of depreciation of assets and establishment and capital expenses for the purpose of assessing the taxable income shall be made according to the following rules:</w:t>
      </w:r>
      <w:r w:rsidRPr="00EC132E">
        <w:rPr>
          <w:rFonts w:asciiTheme="minorHAnsi" w:hAnsiTheme="minorHAnsi"/>
          <w:sz w:val="24"/>
          <w:szCs w:val="24"/>
        </w:rPr>
        <w:br/>
        <w:t>(1) any part of fixed assets whose value is subject to a decrease arising from utilization, lapse of time or other causes, regardless of price changes, will be depreciable; (2) the basis of depreciation shall be the cost of the assets;</w:t>
      </w:r>
      <w:r w:rsidRPr="00EC132E">
        <w:rPr>
          <w:rFonts w:asciiTheme="minorHAnsi" w:hAnsiTheme="minorHAnsi"/>
          <w:sz w:val="24"/>
          <w:szCs w:val="24"/>
        </w:rPr>
        <w:br/>
        <w:t>(3) depreciation shall be computed from the date when the depreciable asset is put, in a usable condition, at the disposal of the enterprise. If a depreciable asset is put at the disposal of the enterprise during a month, such month shall not be taken into account in computation of depreciation, except for cinematographic films imported from abroad, which shall be depreciable as from the date of the first screening thereof. In case of factories, the phase of test exploitation shall not be considered as a part of exploitation period;</w:t>
      </w:r>
      <w:r w:rsidRPr="00EC132E">
        <w:rPr>
          <w:rFonts w:asciiTheme="minorHAnsi" w:hAnsiTheme="minorHAnsi"/>
          <w:sz w:val="24"/>
          <w:szCs w:val="24"/>
        </w:rPr>
        <w:br/>
        <w:t xml:space="preserve">(4) establishment costs such as the expenses of registration of the enterprise, consultation </w:t>
      </w:r>
      <w:r w:rsidRPr="00EC132E">
        <w:rPr>
          <w:rFonts w:asciiTheme="minorHAnsi" w:hAnsiTheme="minorHAnsi"/>
          <w:sz w:val="24"/>
          <w:szCs w:val="24"/>
        </w:rPr>
        <w:lastRenderedPageBreak/>
        <w:t>fees and the like, as well as the expenses made in excess of the income related to the pre-exploitation and test exploitation phases may be depreciated in equal amounts up to a maximum duration of 10 years from the date of exploitation, except for the cases to be determined under the depreciation schedule referred to in the Article 151 of the present Act; and (5) if a depreciable asset is sold or machineries become unusable and, as a result, a loss is sustained by the enterprise, then the loss, equal to that part of the value of the asset that has not been depreciated minus the sale proceeds (if the asset is sold), shall in total be taken into account in computation of the profit and loss account of the same year.</w:t>
      </w:r>
      <w:r w:rsidRPr="00EC132E">
        <w:rPr>
          <w:rFonts w:asciiTheme="minorHAnsi" w:hAnsiTheme="minorHAnsi"/>
          <w:sz w:val="24"/>
          <w:szCs w:val="24"/>
        </w:rPr>
        <w:br/>
        <w:t>Note As regards the computation of the tax applicable to the producers of Iranian cinematographic films that are made in Iran, the cost of the film cab be taken into account for determination of the taxable income in the first year of exploitation, or in subsequent years if the income of the film would not suffice.</w:t>
      </w:r>
    </w:p>
    <w:p w:rsidR="002753E7" w:rsidRPr="00EC132E" w:rsidRDefault="002753E7" w:rsidP="00EC132E">
      <w:pPr>
        <w:pStyle w:val="egsubtext"/>
        <w:rPr>
          <w:rFonts w:asciiTheme="minorHAnsi" w:hAnsiTheme="minorHAnsi"/>
        </w:rPr>
      </w:pPr>
      <w:r w:rsidRPr="00EC132E">
        <w:rPr>
          <w:rFonts w:asciiTheme="minorHAnsi" w:hAnsiTheme="minorHAnsi"/>
        </w:rPr>
        <w:t>Note As regards the computation of the tax applicable to the producers of Iranian cinematographic films that are made in Iran, the cost of the film cab be taken into account for determination of the taxable income in the first year of exploitation, or in subsequent years if the income of the film would not suffice.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150 Depreciation methods are as follows:</w:t>
      </w:r>
      <w:r w:rsidRPr="00EC132E">
        <w:rPr>
          <w:rFonts w:asciiTheme="minorHAnsi" w:hAnsiTheme="minorHAnsi"/>
          <w:sz w:val="24"/>
          <w:szCs w:val="24"/>
        </w:rPr>
        <w:br/>
        <w:t>(a) in cases where depreciation rates are determined under the depreciation schedule of the Article 151 of the present Act, the rates will be fixed and shall be applied in each year to the remainder of the cost of the asset after deduction of the depreciation computed for it in previous years; and (b) where a term is determined under the depreciation schedule of the Article 151 hereof, the depreciation of the cost of the property will be computed in equal yearly amounts over the prescribed term.</w:t>
      </w:r>
      <w:r w:rsidRPr="00EC132E">
        <w:rPr>
          <w:rFonts w:asciiTheme="minorHAnsi" w:hAnsiTheme="minorHAnsi"/>
          <w:sz w:val="24"/>
          <w:szCs w:val="24"/>
        </w:rPr>
        <w:br/>
        <w:t>Note (1) Funds expensed for basic repair or alteration of a depreciable asset shall be considered as a part of the cost price of such asset.</w:t>
      </w:r>
      <w:r w:rsidRPr="00EC132E">
        <w:rPr>
          <w:rFonts w:asciiTheme="minorHAnsi" w:hAnsiTheme="minorHAnsi"/>
          <w:sz w:val="24"/>
          <w:szCs w:val="24"/>
        </w:rPr>
        <w:br/>
        <w:t>Note (2) Software expenses of enterprises will be depreciable for a term of five years at maximum.</w:t>
      </w:r>
    </w:p>
    <w:p w:rsidR="002753E7" w:rsidRPr="00EC132E" w:rsidRDefault="002753E7" w:rsidP="00EC132E">
      <w:pPr>
        <w:pStyle w:val="egsubtext"/>
        <w:rPr>
          <w:rFonts w:asciiTheme="minorHAnsi" w:hAnsiTheme="minorHAnsi"/>
        </w:rPr>
      </w:pPr>
      <w:r w:rsidRPr="00EC132E">
        <w:rPr>
          <w:rFonts w:asciiTheme="minorHAnsi" w:hAnsiTheme="minorHAnsi"/>
        </w:rPr>
        <w:t>Note (1) Funds expensed for basic repair or alteration of a depreciable asset shall be considered as a part of the cost price of such asset.</w:t>
      </w:r>
    </w:p>
    <w:p w:rsidR="002753E7" w:rsidRPr="00EC132E" w:rsidRDefault="002753E7" w:rsidP="00EC132E">
      <w:pPr>
        <w:pStyle w:val="egsubtext"/>
        <w:rPr>
          <w:rFonts w:asciiTheme="minorHAnsi" w:hAnsiTheme="minorHAnsi"/>
        </w:rPr>
      </w:pPr>
      <w:r w:rsidRPr="00EC132E">
        <w:rPr>
          <w:rFonts w:asciiTheme="minorHAnsi" w:hAnsiTheme="minorHAnsi"/>
        </w:rPr>
        <w:t>Note (2) Software expenses of enterprises will be depreciable for a term of five years at maximum.</w:t>
      </w:r>
    </w:p>
    <w:p w:rsidR="002753E7" w:rsidRPr="00EC132E" w:rsidRDefault="002753E7" w:rsidP="00EC132E">
      <w:pPr>
        <w:pStyle w:val="egsubtext"/>
        <w:rPr>
          <w:rFonts w:asciiTheme="minorHAnsi" w:hAnsiTheme="minorHAnsi"/>
        </w:rPr>
      </w:pPr>
      <w:r w:rsidRPr="00EC132E">
        <w:rPr>
          <w:rFonts w:asciiTheme="minorHAnsi" w:hAnsiTheme="minorHAnsi"/>
        </w:rPr>
        <w:t>Note (3) In respect of depreciable fixed assets purchased for the purpose of reconstruction, substitution of production line, development or completion, the relevant enterprises are allowed to calculate the depreciation of such assets at a rate twice as much as the applicable rate of depreciation schedule envisaged under the Article 151 hereof, or for the half of relevant period prescribed by the same schedule, as the case may be.</w:t>
      </w:r>
    </w:p>
    <w:p w:rsidR="002753E7" w:rsidRPr="00EC132E" w:rsidRDefault="002753E7" w:rsidP="00EC132E">
      <w:pPr>
        <w:pStyle w:val="egsubtext"/>
        <w:rPr>
          <w:rFonts w:asciiTheme="minorHAnsi" w:hAnsiTheme="minorHAnsi"/>
        </w:rPr>
      </w:pPr>
      <w:r w:rsidRPr="00EC132E">
        <w:rPr>
          <w:rFonts w:asciiTheme="minorHAnsi" w:hAnsiTheme="minorHAnsi"/>
        </w:rPr>
        <w:t>Note (4) In case of capital lease of depreciable fixed assets, the method of registration of depreciation in the books of accounts of the parties of the transaction will be subject to the standards of accountancy.</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151 The depreciation schedule shall be prepared by the State Organization of Tax Affairs according to the approved criteria and shall be enforced after being confirmed by the Minister of Economic Affairs and Finance.</w:t>
      </w:r>
    </w:p>
    <w:p w:rsidR="002753E7" w:rsidRPr="00EC132E" w:rsidRDefault="002753E7" w:rsidP="00EC132E">
      <w:pPr>
        <w:rPr>
          <w:sz w:val="24"/>
          <w:szCs w:val="24"/>
        </w:rPr>
      </w:pP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lastRenderedPageBreak/>
        <w:t>Article 152 Tax indicia are the factors employed, in respect of each business line and with due regard to the conditions of each business, for ex officio assessment of taxable income. They are as follows</w:t>
      </w:r>
      <w:proofErr w:type="gramStart"/>
      <w:r w:rsidRPr="00EC132E">
        <w:rPr>
          <w:rFonts w:asciiTheme="minorHAnsi" w:hAnsiTheme="minorHAnsi"/>
          <w:sz w:val="24"/>
          <w:szCs w:val="24"/>
        </w:rPr>
        <w:t>:</w:t>
      </w:r>
      <w:proofErr w:type="gramEnd"/>
      <w:r w:rsidRPr="00EC132E">
        <w:rPr>
          <w:rFonts w:asciiTheme="minorHAnsi" w:hAnsiTheme="minorHAnsi"/>
          <w:sz w:val="24"/>
          <w:szCs w:val="24"/>
        </w:rPr>
        <w:br/>
        <w:t>(1) annual purchase;</w:t>
      </w:r>
      <w:r w:rsidRPr="00EC132E">
        <w:rPr>
          <w:rFonts w:asciiTheme="minorHAnsi" w:hAnsiTheme="minorHAnsi"/>
          <w:sz w:val="24"/>
          <w:szCs w:val="24"/>
        </w:rPr>
        <w:br/>
        <w:t>(2) annual sale;</w:t>
      </w:r>
      <w:r w:rsidRPr="00EC132E">
        <w:rPr>
          <w:rFonts w:asciiTheme="minorHAnsi" w:hAnsiTheme="minorHAnsi"/>
          <w:sz w:val="24"/>
          <w:szCs w:val="24"/>
        </w:rPr>
        <w:br/>
        <w:t>(3) gross income;</w:t>
      </w:r>
      <w:r w:rsidRPr="00EC132E">
        <w:rPr>
          <w:rFonts w:asciiTheme="minorHAnsi" w:hAnsiTheme="minorHAnsi"/>
          <w:sz w:val="24"/>
          <w:szCs w:val="24"/>
        </w:rPr>
        <w:br/>
        <w:t>(4) production volume of factories;</w:t>
      </w:r>
      <w:r w:rsidRPr="00EC132E">
        <w:rPr>
          <w:rFonts w:asciiTheme="minorHAnsi" w:hAnsiTheme="minorHAnsi"/>
          <w:sz w:val="24"/>
          <w:szCs w:val="24"/>
        </w:rPr>
        <w:br/>
        <w:t>(5) value of the goodwill;</w:t>
      </w:r>
      <w:r w:rsidRPr="00EC132E">
        <w:rPr>
          <w:rFonts w:asciiTheme="minorHAnsi" w:hAnsiTheme="minorHAnsi"/>
          <w:sz w:val="24"/>
          <w:szCs w:val="24"/>
        </w:rPr>
        <w:br/>
        <w:t>(6) total funds received by notaries public as recording fees, fees for collection of levies and consumption of duty stamps; or the sum of duty stamps used by the notary public; and (7) other factors adopted by the committee in charge of determination of coefficients.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153 Tax coefficients are certain figures that when multiplied by the tax indications, the product will constitute the taxable income in cases of ex officio assessment.</w:t>
      </w:r>
    </w:p>
    <w:p w:rsidR="002753E7" w:rsidRPr="00EC132E" w:rsidRDefault="002753E7" w:rsidP="00EC132E">
      <w:pPr>
        <w:pStyle w:val="egsubtext"/>
        <w:rPr>
          <w:rFonts w:asciiTheme="minorHAnsi" w:hAnsiTheme="minorHAnsi"/>
        </w:rPr>
      </w:pPr>
      <w:proofErr w:type="gramStart"/>
      <w:r w:rsidRPr="00EC132E">
        <w:rPr>
          <w:rFonts w:asciiTheme="minorHAnsi" w:hAnsiTheme="minorHAnsi"/>
        </w:rPr>
        <w:t>Note When coefficients are applied to several indications, the average product will constitute the taxable income.</w:t>
      </w:r>
      <w:proofErr w:type="gramEnd"/>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154 The schedule of coefficients for assessment of taxable income shall be drawn up and notified in the following manner</w:t>
      </w:r>
      <w:proofErr w:type="gramStart"/>
      <w:r w:rsidRPr="00EC132E">
        <w:rPr>
          <w:rFonts w:asciiTheme="minorHAnsi" w:hAnsiTheme="minorHAnsi"/>
          <w:sz w:val="24"/>
          <w:szCs w:val="24"/>
        </w:rPr>
        <w:t>:</w:t>
      </w:r>
      <w:proofErr w:type="gramEnd"/>
      <w:r w:rsidRPr="00EC132E">
        <w:rPr>
          <w:rFonts w:asciiTheme="minorHAnsi" w:hAnsiTheme="minorHAnsi"/>
          <w:sz w:val="24"/>
          <w:szCs w:val="24"/>
        </w:rPr>
        <w:br/>
        <w:t>(a) a committee will be convened every year at the premises of the State Organization of Tax Affairs for scheduling the tax coefficients. The Committee shall consist of representatives of the State Organization of Tax Affairs and the Central Bank of the Islamic Republic of Iran, and also a representative from the Central Council of Guilds in respect of guilds, representative of the Medical Order Organization in case of medical businesses, or representative of the Iranian Chamber of Commerce, Industries and Mines with regard to other businesses. The Committee shall determine the detailed coefficients related to taxes of the area of Tehran with regard to each of the indications mentioned in the Article 152 of this Act, and in respect of various taxpayers and according to the types of their businesses, with due regard to the prevailing trend of transactions and economic circumstances. The Committee shall submit the list of coefficients to the State Organization of Tax Affairs. The State Organization of Tax Affairs shall notify, for implementation, the Committee's decisions as the schedule of coefficients of the area of Tehran; and (b) the schedule mentioned in the paragraph (a) above shall be sent by the State Organization of Tax Affairs to tax affairs offices of the other cities.</w:t>
      </w:r>
      <w:r w:rsidRPr="00EC132E">
        <w:rPr>
          <w:rFonts w:asciiTheme="minorHAnsi" w:hAnsiTheme="minorHAnsi"/>
          <w:sz w:val="24"/>
          <w:szCs w:val="24"/>
        </w:rPr>
        <w:br/>
        <w:t xml:space="preserve">As soon as the said schedule is received, a committee shall be set up in each area comprising the head of the local tax affairs office and head of the National Bank of Iran, and also the representative of the Central Council of Guilds in case of guilds, the representative of the Medical Order Organization in respect of medical businesses, or the representative of the Iranian Chamber of Commerce, Industries and Mines with respect to other businesses. The Committee shall base its study on the schedule so received and shall take into consideration the economic circumstances peculiar to the respective geographical district, and in case of necessity will introduce appropriate changes into the items of the schedule while giving justification for its measure. The outcome of the study will be reported to the headquarters of the State Organization of Tax Affairs. The Organization will study the report and to the extent it is convinced by the grounds </w:t>
      </w:r>
      <w:r w:rsidRPr="00EC132E">
        <w:rPr>
          <w:rFonts w:asciiTheme="minorHAnsi" w:hAnsiTheme="minorHAnsi"/>
          <w:sz w:val="24"/>
          <w:szCs w:val="24"/>
        </w:rPr>
        <w:lastRenderedPageBreak/>
        <w:t>presented in favor of changes introduced to the schedule, shall amend and notify it to the respective tax affairs office as the schedule of coefficients.</w:t>
      </w:r>
    </w:p>
    <w:p w:rsidR="002753E7" w:rsidRPr="00EC132E" w:rsidRDefault="002753E7" w:rsidP="00EC132E">
      <w:pPr>
        <w:pStyle w:val="egsubtext"/>
        <w:rPr>
          <w:rFonts w:asciiTheme="minorHAnsi" w:hAnsiTheme="minorHAnsi"/>
        </w:rPr>
      </w:pPr>
      <w:r w:rsidRPr="00EC132E">
        <w:rPr>
          <w:rFonts w:asciiTheme="minorHAnsi" w:hAnsiTheme="minorHAnsi"/>
        </w:rPr>
        <w:t>Note (1) In locations where the Central Council of Guilds or the Iranian Chamber of Commerce, Industries and Mines, or the Medical Order Organization are not formed, the local governor shall introduce a knowledgeable and informed person to participate in the Coefficient Committee instead of each of the representatives of those organizations.</w:t>
      </w:r>
    </w:p>
    <w:p w:rsidR="002753E7" w:rsidRPr="00EC132E" w:rsidRDefault="002753E7" w:rsidP="00EC132E">
      <w:pPr>
        <w:pStyle w:val="egsubtext"/>
        <w:rPr>
          <w:rFonts w:asciiTheme="minorHAnsi" w:hAnsiTheme="minorHAnsi"/>
        </w:rPr>
      </w:pPr>
      <w:r w:rsidRPr="00EC132E">
        <w:rPr>
          <w:rFonts w:asciiTheme="minorHAnsi" w:hAnsiTheme="minorHAnsi"/>
        </w:rPr>
        <w:t>Note (2) Presence of the representative of the State Organization of Tax Affairs or the head of the tax affairs office, and also the presence of the representative of the Central Bank or National Bank, whichever be applicable, shall be a requisite for establishing the quorum of the committee's sessions, and its decisions shall be valid when taken by the votes of the majority of those present at the meeting.</w:t>
      </w:r>
    </w:p>
    <w:p w:rsidR="002753E7" w:rsidRPr="00EC132E" w:rsidRDefault="002753E7" w:rsidP="00EC132E">
      <w:pPr>
        <w:pStyle w:val="egsubtext"/>
        <w:rPr>
          <w:rFonts w:asciiTheme="minorHAnsi" w:hAnsiTheme="minorHAnsi"/>
        </w:rPr>
      </w:pPr>
      <w:r w:rsidRPr="00EC132E">
        <w:rPr>
          <w:rFonts w:asciiTheme="minorHAnsi" w:hAnsiTheme="minorHAnsi"/>
        </w:rPr>
        <w:t>Note (3) In cases where the taxable income subject to the present Act is to be assessed on ex officio basis, but no coefficient is determined for the relevant case under this Act or by the schedule of coefficients, the appropriate coefficient will be determined by the local Board of Settlement of Tax Disputes with due regard to the coefficient applicable to similar businesses.</w:t>
      </w:r>
    </w:p>
    <w:p w:rsidR="002753E7" w:rsidRPr="00EC132E" w:rsidRDefault="002753E7" w:rsidP="00EC132E">
      <w:pPr>
        <w:pStyle w:val="egsubtext"/>
        <w:rPr>
          <w:rFonts w:asciiTheme="minorHAnsi" w:hAnsiTheme="minorHAnsi"/>
        </w:rPr>
      </w:pPr>
      <w:r w:rsidRPr="00EC132E">
        <w:rPr>
          <w:rFonts w:asciiTheme="minorHAnsi" w:hAnsiTheme="minorHAnsi"/>
        </w:rPr>
        <w:t>Note (4) The Coefficient Committee shall invite the representatives of the unions of respective businesses or guilds to attend the meetings of the committee for giving explanations.</w:t>
      </w:r>
    </w:p>
    <w:p w:rsidR="002753E7" w:rsidRPr="00EC132E" w:rsidRDefault="002753E7" w:rsidP="00EC132E">
      <w:pPr>
        <w:rPr>
          <w:sz w:val="24"/>
          <w:szCs w:val="24"/>
        </w:rPr>
      </w:pP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155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tax year is a solar year beginning at the first day of </w:t>
      </w:r>
      <w:proofErr w:type="spellStart"/>
      <w:r w:rsidRPr="00EC132E">
        <w:rPr>
          <w:rFonts w:asciiTheme="minorHAnsi" w:hAnsiTheme="minorHAnsi"/>
          <w:sz w:val="24"/>
          <w:szCs w:val="24"/>
        </w:rPr>
        <w:t>Farvardin</w:t>
      </w:r>
      <w:proofErr w:type="spellEnd"/>
      <w:r w:rsidRPr="00EC132E">
        <w:rPr>
          <w:rFonts w:asciiTheme="minorHAnsi" w:hAnsiTheme="minorHAnsi"/>
          <w:sz w:val="24"/>
          <w:szCs w:val="24"/>
        </w:rPr>
        <w:t xml:space="preserve">''` of each year and ending at the last day of </w:t>
      </w:r>
      <w:proofErr w:type="spellStart"/>
      <w:r w:rsidRPr="00EC132E">
        <w:rPr>
          <w:rFonts w:asciiTheme="minorHAnsi" w:hAnsiTheme="minorHAnsi"/>
          <w:sz w:val="24"/>
          <w:szCs w:val="24"/>
        </w:rPr>
        <w:t>Esfand</w:t>
      </w:r>
      <w:proofErr w:type="spellEnd"/>
      <w:r w:rsidRPr="00EC132E">
        <w:rPr>
          <w:rFonts w:asciiTheme="minorHAnsi" w:hAnsiTheme="minorHAnsi"/>
          <w:sz w:val="24"/>
          <w:szCs w:val="24"/>
        </w:rPr>
        <w:t>''` of the same year. However, in case of taxable juridical persons whose fiscal year, which is determined under their statute, does not coincide with the tax year, the income of their fiscal year, instead of tax year, will be taken as the basis for assessment of their taxable income. The time limit for submission of tax return, balance sheet and profit and loss account of such persons and payment of their taxes shall be 4 solar months after the end of their fiscal year.</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156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tax affairs office shall examine the tax returns submitted within the legal time limit by taxpayers in respect of the income derived from each source, not later than one year from the expiry of the time limit stipulated for filing of tax returns. In case of failure to issue the assessment notice within the said time limit, or to serve the assessment notice on the taxpayer within three months after the expiry of the </w:t>
      </w:r>
      <w:proofErr w:type="spellStart"/>
      <w:r w:rsidRPr="00EC132E">
        <w:rPr>
          <w:rFonts w:asciiTheme="minorHAnsi" w:hAnsiTheme="minorHAnsi"/>
          <w:sz w:val="24"/>
          <w:szCs w:val="24"/>
        </w:rPr>
        <w:t>said</w:t>
      </w:r>
      <w:proofErr w:type="spellEnd"/>
      <w:r w:rsidRPr="00EC132E">
        <w:rPr>
          <w:rFonts w:asciiTheme="minorHAnsi" w:hAnsiTheme="minorHAnsi"/>
          <w:sz w:val="24"/>
          <w:szCs w:val="24"/>
        </w:rPr>
        <w:t xml:space="preserve"> period of one year, the tax return of the taxpayer will become final. If after the tax return becomes final, or after review of the case and issuing and serving of the tax assessment notice, whether the tax is finalized or not, it becomes evident that the taxpayer had have some hidden income or profitable activities whose applicable tax had not been claimed, then claim shall be made in respect of the income tax pertinent to such activities only, by due regard to the provisions of the Article 157 of the present Act. In this case, as well as in cases where the taxpayer's tax return is considered as final, because of not being examined, the tax affairs office shall send, within 10 days from the date of issue of the tax assessment notice, a </w:t>
      </w:r>
      <w:r w:rsidRPr="00EC132E">
        <w:rPr>
          <w:rFonts w:asciiTheme="minorHAnsi" w:hAnsiTheme="minorHAnsi"/>
          <w:sz w:val="24"/>
          <w:szCs w:val="24"/>
        </w:rPr>
        <w:lastRenderedPageBreak/>
        <w:t>copy thereof, together with a justifying report, to the office of the Tax Disciplinary Prosecutor for examination.</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157 As for the payers of income tax who fail to file on time the tax return of the relevant source of income, and also in cases where such taxpayers are not required, under the provisions of this Act, to file a tax return at the deadline of the payment of the tax, the statute of limitation shall be five years from the deadline stipulated for the payment of the tax. The applicable tax shall not be claimable after the expiry of the </w:t>
      </w:r>
      <w:proofErr w:type="spellStart"/>
      <w:r w:rsidRPr="00EC132E">
        <w:rPr>
          <w:rFonts w:asciiTheme="minorHAnsi" w:hAnsiTheme="minorHAnsi"/>
          <w:sz w:val="24"/>
          <w:szCs w:val="24"/>
        </w:rPr>
        <w:t>said</w:t>
      </w:r>
      <w:proofErr w:type="spellEnd"/>
      <w:r w:rsidRPr="00EC132E">
        <w:rPr>
          <w:rFonts w:asciiTheme="minorHAnsi" w:hAnsiTheme="minorHAnsi"/>
          <w:sz w:val="24"/>
          <w:szCs w:val="24"/>
        </w:rPr>
        <w:t xml:space="preserve"> period of five years, unless the taxpayer's income is determined and the tax assessment notice is issued and served upon the taxpayer not later than three months from the expiry of the </w:t>
      </w:r>
      <w:proofErr w:type="spellStart"/>
      <w:r w:rsidRPr="00EC132E">
        <w:rPr>
          <w:rFonts w:asciiTheme="minorHAnsi" w:hAnsiTheme="minorHAnsi"/>
          <w:sz w:val="24"/>
          <w:szCs w:val="24"/>
        </w:rPr>
        <w:t>said</w:t>
      </w:r>
      <w:proofErr w:type="spellEnd"/>
      <w:r w:rsidRPr="00EC132E">
        <w:rPr>
          <w:rFonts w:asciiTheme="minorHAnsi" w:hAnsiTheme="minorHAnsi"/>
          <w:sz w:val="24"/>
          <w:szCs w:val="24"/>
        </w:rPr>
        <w:t xml:space="preserve"> period of five years.</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w:t>
      </w:r>
      <w:proofErr w:type="gramStart"/>
      <w:r w:rsidRPr="00EC132E">
        <w:rPr>
          <w:rFonts w:asciiTheme="minorHAnsi" w:hAnsiTheme="minorHAnsi"/>
        </w:rPr>
        <w:t>If</w:t>
      </w:r>
      <w:proofErr w:type="gramEnd"/>
      <w:r w:rsidRPr="00EC132E">
        <w:rPr>
          <w:rFonts w:asciiTheme="minorHAnsi" w:hAnsiTheme="minorHAnsi"/>
        </w:rPr>
        <w:t xml:space="preserve"> for any reason the tax is claimed from a person other than the taxpayer, such claim, on what stage it might be, shall be considered as cancelled when this situation is confirmed by the Board of Settlement of Tax Disputes. In such cases the tax affairs office is required to claim the applicable tax from the real taxpayer within one year from the date of issue of the Board's opinion and without observing the aforesaid statute of limitation. Otherwise, the statute of limitation shall apply.</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158 The State Organization of Tax Affairs may announce, by publishing an advertisement within the first half of each year, that in respect of some tax sources, wholly or partially, and in regions which it considers appropriate, the Organization will accept, without further examination, the tax returns to be filed on time by relevant taxpayers next year, and only a number of tax returns will be examined by the way of sampling and according to the provisions of the present Act.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159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funds paid as the tax on each income source through remittance to the account announced by the State Organization of Tax Affairs or through affixation of tax stamps, shall be taken into account at the time of assessment and computation of the final tax of the taxpayer. In case of payments in excess of the applicable tax, the overpaid amount shall be refunded.</w:t>
      </w:r>
    </w:p>
    <w:p w:rsidR="002753E7" w:rsidRPr="00EC132E" w:rsidRDefault="002753E7" w:rsidP="00EC132E">
      <w:pPr>
        <w:pStyle w:val="egsubtext"/>
        <w:rPr>
          <w:rFonts w:asciiTheme="minorHAnsi" w:hAnsiTheme="minorHAnsi"/>
        </w:rPr>
      </w:pPr>
      <w:r w:rsidRPr="00EC132E">
        <w:rPr>
          <w:rFonts w:asciiTheme="minorHAnsi" w:hAnsiTheme="minorHAnsi"/>
        </w:rPr>
        <w:t>Note The State Organization of Tax Affairs is authorized to collect at source and at related rates, all the taxes applicable to non-Iranian taxpayers and persons residing abroad.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160 The State Organization of Tax Affairs shall have priority over other creditors for collection of applicable taxes and fines from taxpayers and persons responsible for the payment of the tax. Excepted are the claims of persons having rights on a pledged property and the service-related claims of workers and employees. The latter rule shall not prevent collection of the tax on transfer of the pledged property.</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161 In cases where the taxpayer's tax is not yet finalized or the course of its execution is not completed and it is feared that some property or properties might be wasted by the taxpayer with the aim of tax evasion, the tax affairs office shall apply to the Board of Settlement of Tax Disputes for a writ of attachment, by presenting sufficient evidence. The Board shall issue an appropriate writ of attachment if it finds such measure necessary, and shall mention the relevant amount therein. The tax affairs office shall effect the attachment, up to the same amount, with regard to the taxpayer's properties or funds held by him or by third parties. In this case the taxpayer or the third parties shall not be </w:t>
      </w:r>
      <w:r w:rsidRPr="00EC132E">
        <w:rPr>
          <w:rFonts w:asciiTheme="minorHAnsi" w:hAnsiTheme="minorHAnsi"/>
          <w:sz w:val="24"/>
          <w:szCs w:val="24"/>
        </w:rPr>
        <w:lastRenderedPageBreak/>
        <w:t>authorized, when the written notice of the tax affairs office is served on them, to dispose of the attached properties, unless they give security equivalent to the claimed amount. In case of infringement, they shall be subject to the punishment provided under the Note 2 of the Article 199 of the present Act, in addition to the payment of the claimed amount.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162 Where several persons are considered to be responsible for the payment of the tax, the tax affairs office shall have right to refer to them, individually or collectively, for collection of the tax. Referring to every one of them shall not preclude the right of referring to others.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163 The State Organization of Tax Affairs is authorized to require some or all of the taxpayers whose taxes are not withheld and remitted at the time of earning, to pay in the course of a year the applicable tax of the same year, as an on account payment and equal to a percentage of their latest finalized tax of previous years, or in proportion to the volume of their operations. In case of failure, the same on account amount shall be collected according to the provisions of the present Act.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164 For the purpose of facilitating the payment of taxes and reducing the cases of taxpayers' visits to tax affairs offices, the State Organization of Tax Affairs shall open a special account through the Central Bank of Iran in the National Bank of Iran, so that the taxpayers may apply directly to the branches or counters of the National Bank of Iran for paying their taxes to the said account.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165 If some damages are sustained by a region of the country or by certain taxpayer or taxpayers due to accidents and perils such as earthquake, flood, fire, pests, draught, storm or other unexpected catastrophes and such damages are not indemnified by the ministries, government institutions, </w:t>
      </w:r>
      <w:r w:rsidRPr="00EC132E">
        <w:rPr>
          <w:rFonts w:asciiTheme="minorHAnsi" w:hAnsiTheme="minorHAnsi"/>
          <w:sz w:val="24"/>
          <w:szCs w:val="24"/>
        </w:rPr>
        <w:br/>
        <w:t xml:space="preserve">municipalities, insurance organizations or </w:t>
      </w:r>
      <w:proofErr w:type="spellStart"/>
      <w:r w:rsidRPr="00EC132E">
        <w:rPr>
          <w:rFonts w:asciiTheme="minorHAnsi" w:hAnsiTheme="minorHAnsi"/>
          <w:sz w:val="24"/>
          <w:szCs w:val="24"/>
        </w:rPr>
        <w:t>publicinterest</w:t>
      </w:r>
      <w:proofErr w:type="spellEnd"/>
      <w:r w:rsidRPr="00EC132E">
        <w:rPr>
          <w:rFonts w:asciiTheme="minorHAnsi" w:hAnsiTheme="minorHAnsi"/>
          <w:sz w:val="24"/>
          <w:szCs w:val="24"/>
        </w:rPr>
        <w:t xml:space="preserve"> institutions, then the Ministry of Economic Affairs and Finance may deduct from the taxpayer's taxable income of the same year and subsequent years a sum equal to the damages sustained. In case of the taxpayers that loose more than 50% of their properties due to the said incidents and are not able to pay their tax liability, the Ministry can spare all or a part of their liability or grant them long term installment plan for payment of their dues, after obtaining the approval of the Council of Ministers.</w:t>
      </w:r>
      <w:r w:rsidRPr="00EC132E">
        <w:rPr>
          <w:rFonts w:asciiTheme="minorHAnsi" w:hAnsiTheme="minorHAnsi"/>
          <w:sz w:val="24"/>
          <w:szCs w:val="24"/>
        </w:rPr>
        <w:br/>
        <w:t>The regulations for implementation of this Article shall be prepared by the Ministry of Economic Affairs and Finance and will be approved by the Council of Ministers.</w:t>
      </w:r>
    </w:p>
    <w:p w:rsidR="002753E7" w:rsidRPr="00EC132E" w:rsidRDefault="002753E7" w:rsidP="00EC132E">
      <w:pPr>
        <w:pStyle w:val="egsubtext"/>
        <w:rPr>
          <w:rFonts w:asciiTheme="minorHAnsi" w:hAnsiTheme="minorHAnsi"/>
        </w:rPr>
      </w:pPr>
      <w:r w:rsidRPr="00EC132E">
        <w:rPr>
          <w:rFonts w:asciiTheme="minorHAnsi" w:hAnsiTheme="minorHAnsi"/>
        </w:rPr>
        <w:t>Note In the west and south regions of the country that suffered from the war and whose list shall be declared by the Council of Ministers on basis of the proposal of the Ministry of Economic Affairs and Finance, the taxpayers shall enjoy the following tax facilities:</w:t>
      </w:r>
      <w:r w:rsidRPr="00EC132E">
        <w:rPr>
          <w:rFonts w:asciiTheme="minorHAnsi" w:hAnsiTheme="minorHAnsi"/>
        </w:rPr>
        <w:br/>
        <w:t>(a) 50% of the said taxpayers' income tax applicable to the income derived in such regions from the beginning of the year 1368''` up to the end of 1372''` shall be spared;</w:t>
      </w:r>
      <w:r w:rsidRPr="00EC132E">
        <w:rPr>
          <w:rFonts w:asciiTheme="minorHAnsi" w:hAnsiTheme="minorHAnsi"/>
        </w:rPr>
        <w:br/>
        <w:t>(b) One third of tax liability of such taxpayers accrued up to the end of the year 1367''` on income derived in those regions will be spared against each year of their occupation in the same areas, beginning from the effective date of this amendment.</w:t>
      </w:r>
      <w:r w:rsidRPr="00EC132E">
        <w:rPr>
          <w:rFonts w:asciiTheme="minorHAnsi" w:hAnsiTheme="minorHAnsi"/>
        </w:rPr>
        <w:br/>
        <w:t xml:space="preserve">(c) Up to one third of taxes paid by those taxpayers in respect of the income </w:t>
      </w:r>
      <w:r w:rsidRPr="00EC132E">
        <w:rPr>
          <w:rFonts w:asciiTheme="minorHAnsi" w:hAnsiTheme="minorHAnsi"/>
        </w:rPr>
        <w:lastRenderedPageBreak/>
        <w:t>derived in the said regions from the date of 06/30/1359''` till the end of the year 1367''`, will be credited each year against the taxes applicable to them in subsequent years in the same regions; and</w:t>
      </w:r>
      <w:r w:rsidRPr="00EC132E">
        <w:rPr>
          <w:rFonts w:asciiTheme="minorHAnsi" w:hAnsiTheme="minorHAnsi"/>
        </w:rPr>
        <w:br/>
        <w:t>(d) If a taxpayer is not able to continue his business in the said regions and provides evidence to that effect, which could be accepted by the Ministry of Economic Affairs and Finance, then his specified liability shall be wholly or partly spared.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166 The State Organization of Tax Affairs may prepare certificates against advance payment of taxes and make them available to taxpayers for purchase. The certificates will be of registered type and </w:t>
      </w:r>
      <w:proofErr w:type="spellStart"/>
      <w:r w:rsidRPr="00EC132E">
        <w:rPr>
          <w:rFonts w:asciiTheme="minorHAnsi" w:hAnsiTheme="minorHAnsi"/>
          <w:sz w:val="24"/>
          <w:szCs w:val="24"/>
        </w:rPr>
        <w:t>untransferable</w:t>
      </w:r>
      <w:proofErr w:type="spellEnd"/>
      <w:r w:rsidRPr="00EC132E">
        <w:rPr>
          <w:rFonts w:asciiTheme="minorHAnsi" w:hAnsiTheme="minorHAnsi"/>
          <w:sz w:val="24"/>
          <w:szCs w:val="24"/>
        </w:rPr>
        <w:t xml:space="preserve">. At the time of discharge of the taxpayer's liability, a sum shall be deducted </w:t>
      </w:r>
      <w:proofErr w:type="spellStart"/>
      <w:r w:rsidRPr="00EC132E">
        <w:rPr>
          <w:rFonts w:asciiTheme="minorHAnsi" w:hAnsiTheme="minorHAnsi"/>
          <w:sz w:val="24"/>
          <w:szCs w:val="24"/>
        </w:rPr>
        <w:t>therefrom</w:t>
      </w:r>
      <w:proofErr w:type="spellEnd"/>
      <w:r w:rsidRPr="00EC132E">
        <w:rPr>
          <w:rFonts w:asciiTheme="minorHAnsi" w:hAnsiTheme="minorHAnsi"/>
          <w:sz w:val="24"/>
          <w:szCs w:val="24"/>
        </w:rPr>
        <w:t xml:space="preserve"> equal to his advance payment plus 2% of the same against each quarter of early payment of the tax.</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167 With regard to the taxpayers who </w:t>
      </w:r>
      <w:proofErr w:type="spellStart"/>
      <w:r w:rsidRPr="00EC132E">
        <w:rPr>
          <w:rFonts w:asciiTheme="minorHAnsi" w:hAnsiTheme="minorHAnsi"/>
          <w:sz w:val="24"/>
          <w:szCs w:val="24"/>
        </w:rPr>
        <w:t>can not</w:t>
      </w:r>
      <w:proofErr w:type="spellEnd"/>
      <w:r w:rsidRPr="00EC132E">
        <w:rPr>
          <w:rFonts w:asciiTheme="minorHAnsi" w:hAnsiTheme="minorHAnsi"/>
          <w:sz w:val="24"/>
          <w:szCs w:val="24"/>
        </w:rPr>
        <w:t xml:space="preserve"> afford to settle their tax liability, including the principal tax and fines, at once, the Ministry of Economic Affairs and Finance or the State Organization of Tax Affairs may agree with them to pay the same in installments, but not later than three years from the date of notification of their final tax liability.</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168 The government may conclude tax agreements with foreign states aiming at the prevention of double taxation and exchange of information with regard to taxpayers' income and assets, and to implement such agreements after being approved by the Islamic Consultative Assembly''`. The tax-related conventions and agreements already concluded with foreign states and approved by the legislature or the Council of Ministers before the effective date of this Act, will continue to be valid as long as they are not annulled. The government is obligated to review, within one year from the date of enforcement of the present Act, the previous conventions and agreements to find whether they should remain in force or are to be nullified, and to report its reasoned opinion to the Islamic Consultative Assembly''`.</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169 If the use of some devices, methods, bills and forms is considered by the State Organization of Tax Affairs to be necessary for keeping the accounts of each group of taxpayers in a way to facilitate the assessment of their income, then the Organization may announce the same in a mass circulation paper up to the end of Day''` of each year, whereby the taxpayers shall be obligated to observe such requirements as from the beginning of </w:t>
      </w:r>
      <w:proofErr w:type="spellStart"/>
      <w:r w:rsidRPr="00EC132E">
        <w:rPr>
          <w:rFonts w:asciiTheme="minorHAnsi" w:hAnsiTheme="minorHAnsi"/>
          <w:sz w:val="24"/>
          <w:szCs w:val="24"/>
        </w:rPr>
        <w:t>Farvardin</w:t>
      </w:r>
      <w:proofErr w:type="spellEnd"/>
      <w:r w:rsidRPr="00EC132E">
        <w:rPr>
          <w:rFonts w:asciiTheme="minorHAnsi" w:hAnsiTheme="minorHAnsi"/>
          <w:sz w:val="24"/>
          <w:szCs w:val="24"/>
        </w:rPr>
        <w:t>''` of the following year. Neglecting such orders will result in invalidity of the books of accounts of the taxpayers who must keep statutory books of accounts, and in case of other taxpayers it will result in imposition of a fine equal to 20% of the relevant source's tax.</w:t>
      </w:r>
      <w:r w:rsidRPr="00EC132E">
        <w:rPr>
          <w:rFonts w:asciiTheme="minorHAnsi" w:hAnsiTheme="minorHAnsi"/>
          <w:sz w:val="24"/>
          <w:szCs w:val="24"/>
        </w:rPr>
        <w:br/>
        <w:t xml:space="preserve">Article 169 </w:t>
      </w:r>
      <w:proofErr w:type="spellStart"/>
      <w:r w:rsidRPr="00EC132E">
        <w:rPr>
          <w:rFonts w:asciiTheme="minorHAnsi" w:hAnsiTheme="minorHAnsi"/>
          <w:sz w:val="24"/>
          <w:szCs w:val="24"/>
        </w:rPr>
        <w:t>bis</w:t>
      </w:r>
      <w:proofErr w:type="spellEnd"/>
      <w:r w:rsidRPr="00EC132E">
        <w:rPr>
          <w:rFonts w:asciiTheme="minorHAnsi" w:hAnsiTheme="minorHAnsi"/>
          <w:sz w:val="24"/>
          <w:szCs w:val="24"/>
        </w:rPr>
        <w:t xml:space="preserve"> The State Organization of Tax Affairs is authorized to issue economic card, inclusive of economic number, for real and juridical persons. The individuals or legal entities that become obligated, according to the announcement of the State Organization of Tax Affairs, to obtain economic card, shall be required to issue invoices for their transactions and insert their economic number in relevant invoices, forms and papers, and to submit the list of their transactions to the State Organization of Tax Affairs, in conformity with a directive that will be prepared and declared by the State Organization of Tax Affairs. The failure to issue invoices or to insert own economic number, or that of the </w:t>
      </w:r>
      <w:r w:rsidRPr="00EC132E">
        <w:rPr>
          <w:rFonts w:asciiTheme="minorHAnsi" w:hAnsiTheme="minorHAnsi"/>
          <w:sz w:val="24"/>
          <w:szCs w:val="24"/>
        </w:rPr>
        <w:lastRenderedPageBreak/>
        <w:t>other party of the transaction, as the case may be, also the use of one's economic number for the transactions of others, or using the other person's economic number for own transactions, shall be subject to a fine equal to 10% of the amount of the transaction made without observance of the above rules.</w:t>
      </w:r>
      <w:r w:rsidRPr="00EC132E">
        <w:rPr>
          <w:rFonts w:asciiTheme="minorHAnsi" w:hAnsiTheme="minorHAnsi"/>
          <w:sz w:val="24"/>
          <w:szCs w:val="24"/>
        </w:rPr>
        <w:br/>
        <w:t>The failure to submit the list of executed transactions to the State Organization of Tax Affairs in conformity with the announced directive shall be subject to a fine equal to 1% of the transactions for which no list is submitted.</w:t>
      </w:r>
      <w:r w:rsidRPr="00EC132E">
        <w:rPr>
          <w:rFonts w:asciiTheme="minorHAnsi" w:hAnsiTheme="minorHAnsi"/>
          <w:sz w:val="24"/>
          <w:szCs w:val="24"/>
        </w:rPr>
        <w:br/>
        <w:t xml:space="preserve">The aforesaid fines shall be claimed by the State Organization of Tax Affairs with due regard to the time limit of the Article 157 of this Act, and the taxpayer shall be required to take measure for payment thereof within 30 days from the date of service of the claim note. Otherwise, the taxpayer will be deemed to be protesting to the claim and the case will be referred to the Board of Settlement of Tax Disputes for examination and rendering a judgment. The verdict of the said board will be conclusive and binding, and the fine referred to above shall not be </w:t>
      </w:r>
      <w:proofErr w:type="spellStart"/>
      <w:r w:rsidRPr="00EC132E">
        <w:rPr>
          <w:rFonts w:asciiTheme="minorHAnsi" w:hAnsiTheme="minorHAnsi"/>
          <w:sz w:val="24"/>
          <w:szCs w:val="24"/>
        </w:rPr>
        <w:t>sparable</w:t>
      </w:r>
      <w:proofErr w:type="spellEnd"/>
      <w:r w:rsidRPr="00EC132E">
        <w:rPr>
          <w:rFonts w:asciiTheme="minorHAnsi" w:hAnsiTheme="minorHAnsi"/>
          <w:sz w:val="24"/>
          <w:szCs w:val="24"/>
        </w:rPr>
        <w:t xml:space="preserve"> and it will be collected through the execution procedure of the present Act.</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w:t>
      </w:r>
      <w:proofErr w:type="gramStart"/>
      <w:r w:rsidRPr="00EC132E">
        <w:rPr>
          <w:rFonts w:asciiTheme="minorHAnsi" w:hAnsiTheme="minorHAnsi"/>
        </w:rPr>
        <w:t>If</w:t>
      </w:r>
      <w:proofErr w:type="gramEnd"/>
      <w:r w:rsidRPr="00EC132E">
        <w:rPr>
          <w:rFonts w:asciiTheme="minorHAnsi" w:hAnsiTheme="minorHAnsi"/>
        </w:rPr>
        <w:t xml:space="preserve"> the observance of the aforesaid requirement is considered by the Board of Settlement of Tax Disputes to be beyond the ability of the taxpayer, the invalidity of the books of accounts or imposition of the fine, depending on the relevant case, shall not apply.</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(1) </w:t>
      </w:r>
      <w:proofErr w:type="gramStart"/>
      <w:r w:rsidRPr="00EC132E">
        <w:rPr>
          <w:rFonts w:asciiTheme="minorHAnsi" w:hAnsiTheme="minorHAnsi"/>
        </w:rPr>
        <w:t>Those</w:t>
      </w:r>
      <w:proofErr w:type="gramEnd"/>
      <w:r w:rsidRPr="00EC132E">
        <w:rPr>
          <w:rFonts w:asciiTheme="minorHAnsi" w:hAnsiTheme="minorHAnsi"/>
        </w:rPr>
        <w:t xml:space="preserve"> making use of the economic number of others, together with the other persons whose economic number is used, shall be jointly and severally responsible for the payment of the income tax and fines set forth in this Article.</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w:t>
      </w:r>
      <w:proofErr w:type="gramStart"/>
      <w:r w:rsidRPr="00EC132E">
        <w:rPr>
          <w:rFonts w:asciiTheme="minorHAnsi" w:hAnsiTheme="minorHAnsi"/>
        </w:rPr>
        <w:t>If</w:t>
      </w:r>
      <w:proofErr w:type="gramEnd"/>
      <w:r w:rsidRPr="00EC132E">
        <w:rPr>
          <w:rFonts w:asciiTheme="minorHAnsi" w:hAnsiTheme="minorHAnsi"/>
        </w:rPr>
        <w:t xml:space="preserve"> the parties to the transaction refrain from complying with each of the duties prescribed in this article, they shall be jointly and severally responsible. Should the buyer refrain from presenting his economic number, but the seller would declare the specifications of the buyer and subject of the transaction to the State Organization of Tax Affairs within a time limit of one month, then the seller will be exempted from the fine related to such failure.</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(3) </w:t>
      </w:r>
      <w:proofErr w:type="gramStart"/>
      <w:r w:rsidRPr="00EC132E">
        <w:rPr>
          <w:rFonts w:asciiTheme="minorHAnsi" w:hAnsiTheme="minorHAnsi"/>
        </w:rPr>
        <w:t>The</w:t>
      </w:r>
      <w:proofErr w:type="gramEnd"/>
      <w:r w:rsidRPr="00EC132E">
        <w:rPr>
          <w:rFonts w:asciiTheme="minorHAnsi" w:hAnsiTheme="minorHAnsi"/>
        </w:rPr>
        <w:t xml:space="preserve"> juridical persons and proprietors of the businesses subject to paragraphs "A" and "B" of the Article 95 of this Act shall be required to keep all invoices related to their purchases in the relevant taxable year and a year thereafter, and to present the same to tax officials in case they would demand so. Otherwise, a fine equal to 10% of the invoices that are not presented shall be imposed.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170 The forum for examination of any kind of disputes arising between the tax affairs office and taxpayers with regard to the assessment of taxes subject to this Act, will be the Board of settlement of Tax Disputes, except in cases where other </w:t>
      </w:r>
      <w:proofErr w:type="spellStart"/>
      <w:r w:rsidRPr="00EC132E">
        <w:rPr>
          <w:rFonts w:asciiTheme="minorHAnsi" w:hAnsiTheme="minorHAnsi"/>
          <w:sz w:val="24"/>
          <w:szCs w:val="24"/>
        </w:rPr>
        <w:t>fora</w:t>
      </w:r>
      <w:proofErr w:type="spellEnd"/>
      <w:r w:rsidRPr="00EC132E">
        <w:rPr>
          <w:rFonts w:asciiTheme="minorHAnsi" w:hAnsiTheme="minorHAnsi"/>
          <w:sz w:val="24"/>
          <w:szCs w:val="24"/>
        </w:rPr>
        <w:t xml:space="preserve"> are determined under the provisions of other articles of the present Act.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171 The employees of the Ministry of Economic Affairs and Finance and those of the State Organization of Tax Affairs may not apply as the attorney or representative of taxpayers during their term of office or in the period they have status of readiness for office''`.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172 The following payments shall be deductible from the taxable income of the turnover of the year of payment and in connection with any source to be selected by the </w:t>
      </w:r>
      <w:r w:rsidRPr="00EC132E">
        <w:rPr>
          <w:rFonts w:asciiTheme="minorHAnsi" w:hAnsiTheme="minorHAnsi"/>
          <w:sz w:val="24"/>
          <w:szCs w:val="24"/>
        </w:rPr>
        <w:lastRenderedPageBreak/>
        <w:t>taxpayer: 100% of the funds remitted ex gratia to the accounts determined by the government for the purpose of reconstruction, help and the like, and also gratuitous payments, allocations and non-cash donations of persons, whether real or juridical, for repair, mobilization, construction or completion of schools, universities, centers of higher education, health and therapy centers, training camps, sanatoriums, welfare centers, libraries and government cultural and art centers, in conformity with the criteria to be determined by the ministries of Education, Culture and Higher Education, Health and Medical Treatment and Education and Economic Affairs and Finance.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173 The present Act shall become enforceable as from the first day of </w:t>
      </w:r>
      <w:proofErr w:type="spellStart"/>
      <w:r w:rsidRPr="00EC132E">
        <w:rPr>
          <w:rFonts w:asciiTheme="minorHAnsi" w:hAnsiTheme="minorHAnsi"/>
          <w:sz w:val="24"/>
          <w:szCs w:val="24"/>
        </w:rPr>
        <w:t>Farvardin</w:t>
      </w:r>
      <w:proofErr w:type="spellEnd"/>
      <w:r w:rsidRPr="00EC132E">
        <w:rPr>
          <w:rFonts w:asciiTheme="minorHAnsi" w:hAnsiTheme="minorHAnsi"/>
          <w:sz w:val="24"/>
          <w:szCs w:val="24"/>
        </w:rPr>
        <w:t>''`, 1368''`, and its provisions shall apply to all taxes and income taxes, in respect of which the reason of applicability of the tax or earning of the relevant income, as the case may be, is realized after the date of entry into force of this Act. It shall also apply to the income tax of real and juridical persons related to the fiscal year ending at the first year of enforcement of the present Act. All the other inconsistent laws and regulations shall be null and void in respect of those cases.</w:t>
      </w:r>
      <w:r w:rsidRPr="00EC132E">
        <w:rPr>
          <w:rFonts w:asciiTheme="minorHAnsi" w:hAnsiTheme="minorHAnsi"/>
          <w:sz w:val="24"/>
          <w:szCs w:val="24"/>
        </w:rPr>
        <w:br/>
        <w:t>Note By enforcement of the present Act, the collection of evacuation duty referred to in the Article 8 of the Law of 1352* concerning the Moderation and Stabilization of Rentals shall be cancelled.</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174 The taxes on the income earned before the year 1368''` and after the year 1345*, as well as the other direct taxes applied as a result of events occurred within the same interval, shall be considered as the outstanding taxes. In such cases the assessment and determination of taxable income, tax rates, </w:t>
      </w:r>
      <w:r w:rsidRPr="00EC132E">
        <w:rPr>
          <w:rFonts w:asciiTheme="minorHAnsi" w:hAnsiTheme="minorHAnsi"/>
          <w:sz w:val="24"/>
          <w:szCs w:val="24"/>
        </w:rPr>
        <w:br/>
        <w:t>taxpayers' duties and the statute of limitation shall be subject to the legal rules applicable at the time when the income was earned, and the examination and settlement procedures shall be governed by the present Act.</w:t>
      </w:r>
    </w:p>
    <w:p w:rsidR="002753E7" w:rsidRPr="00EC132E" w:rsidRDefault="002753E7" w:rsidP="00EC132E">
      <w:pPr>
        <w:pStyle w:val="egsubtext"/>
        <w:rPr>
          <w:rFonts w:asciiTheme="minorHAnsi" w:hAnsiTheme="minorHAnsi"/>
        </w:rPr>
      </w:pPr>
      <w:r w:rsidRPr="00EC132E">
        <w:rPr>
          <w:rFonts w:asciiTheme="minorHAnsi" w:hAnsiTheme="minorHAnsi"/>
        </w:rPr>
        <w:t>Note (1) If the date of earning of the income or occurrence of the reason of application of the tax, as the case may be, was prior to the year 1346''`, but the relevant tax remained unpaid up to the date of approval of the present Act, then the tax in question will not be claimable any more.</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In case of a transfer subject to the Article 180 of the Direct Taxes Act of </w:t>
      </w:r>
      <w:proofErr w:type="spellStart"/>
      <w:r w:rsidRPr="00EC132E">
        <w:rPr>
          <w:rFonts w:asciiTheme="minorHAnsi" w:hAnsiTheme="minorHAnsi"/>
        </w:rPr>
        <w:t>Esfand</w:t>
      </w:r>
      <w:proofErr w:type="spellEnd"/>
      <w:r w:rsidRPr="00EC132E">
        <w:rPr>
          <w:rFonts w:asciiTheme="minorHAnsi" w:hAnsiTheme="minorHAnsi"/>
        </w:rPr>
        <w:t>''` 1345''` and its later amendments that has taken place prior to the enforcement date of this Act, but the transferor passes away after the latter date, the transferred property shall be added to the shares of inheritance attributable to the respective heirs and the tax thereon, after deduction of the sums paid previously as the shares of inheritance, shall be collected according to the relevant provisions of this Act.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175 All pecuniary amounts of this Act will be adjustable, once per two years, in harmony with the rate of inflation and by virtue of the proposal of the Ministry of Economic Affairs and Finance and approval of the Council of Ministers.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176 The State Organization of Tax Affairs may collect taxes subject to the present Act, whether final or assessed, through cancellation of stamps. The regulations for carrying out of the present Article shall be prepared and implemented by the State Organization of Tax Affairs after being approved by the Minister of Economic Affairs and Finance.</w:t>
      </w:r>
    </w:p>
    <w:p w:rsidR="002753E7" w:rsidRPr="00EC132E" w:rsidRDefault="002753E7" w:rsidP="00EC132E">
      <w:pPr>
        <w:rPr>
          <w:sz w:val="24"/>
          <w:szCs w:val="24"/>
        </w:rPr>
      </w:pP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lastRenderedPageBreak/>
        <w:t xml:space="preserve">Article 177 Taxpayers may submit, separately and against receipts, the tax returns subject to the present Act, which they are required to file in each case, to the tax affairs office local to their place of dwelling. In such cases the tax affairs office shall record the event in the taxpayer's file, and shall dispatch, within three days, the submitted tax return to the respective tax affairs office for taking necessary measures. </w:t>
      </w:r>
      <w:r w:rsidRPr="00EC132E">
        <w:rPr>
          <w:rFonts w:asciiTheme="minorHAnsi" w:hAnsiTheme="minorHAnsi"/>
          <w:sz w:val="24"/>
          <w:szCs w:val="24"/>
        </w:rPr>
        <w:br/>
        <w:t>Submission of tax return to the tax affairs office of the place of dwelling shall have the same effects as the one filed with the relevant tax affairs office. The rule of the present article shall also apply in cases where the taxpayer files, by mistake, his tax return with another tax affairs office within the respective city/town.</w:t>
      </w:r>
    </w:p>
    <w:p w:rsidR="002753E7" w:rsidRPr="00EC132E" w:rsidRDefault="002753E7" w:rsidP="00EC132E">
      <w:pPr>
        <w:pStyle w:val="egsubtext"/>
        <w:rPr>
          <w:rFonts w:asciiTheme="minorHAnsi" w:hAnsiTheme="minorHAnsi"/>
        </w:rPr>
      </w:pPr>
      <w:r w:rsidRPr="00EC132E">
        <w:rPr>
          <w:rFonts w:asciiTheme="minorHAnsi" w:hAnsiTheme="minorHAnsi"/>
        </w:rPr>
        <w:t>Note (1) Where the last day of the deadline or time limit for submission of the tax return or other papers, which the taxpayer should file according the provisions of this Act, corresponds to official or public holiday or holidays, the first day following such holiday or holidays, as the case may be, shall be considered as a part of the respective deadline or time limit for submission of the tax return or other papers.</w:t>
      </w:r>
    </w:p>
    <w:p w:rsidR="002753E7" w:rsidRPr="00EC132E" w:rsidRDefault="002753E7" w:rsidP="00EC132E">
      <w:pPr>
        <w:pStyle w:val="egsubtext"/>
        <w:rPr>
          <w:rFonts w:asciiTheme="minorHAnsi" w:hAnsiTheme="minorHAnsi"/>
        </w:rPr>
      </w:pPr>
      <w:r w:rsidRPr="00EC132E">
        <w:rPr>
          <w:rFonts w:asciiTheme="minorHAnsi" w:hAnsiTheme="minorHAnsi"/>
        </w:rPr>
        <w:t>Note (2) Submission of tax returns and payment of taxes of the taxpayers residing abroad and of the enterprises and companies whose principal center is located abroad, shall be effected by their representatives, should they have any representatives in Iran.</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(3) </w:t>
      </w:r>
      <w:proofErr w:type="gramStart"/>
      <w:r w:rsidRPr="00EC132E">
        <w:rPr>
          <w:rFonts w:asciiTheme="minorHAnsi" w:hAnsiTheme="minorHAnsi"/>
        </w:rPr>
        <w:t>The</w:t>
      </w:r>
      <w:proofErr w:type="gramEnd"/>
      <w:r w:rsidRPr="00EC132E">
        <w:rPr>
          <w:rFonts w:asciiTheme="minorHAnsi" w:hAnsiTheme="minorHAnsi"/>
        </w:rPr>
        <w:t xml:space="preserve"> businesses proprietors are required to declare in writing the commencement of their activity, within four months from the date of starting the business, to the local tax affairs office. The failure to comply with that duty on time will be subject to a fine equal to 10% of the final tax. It would also result in deprivation from all tax facilities and exemptions as from the date they are identified by the tax affairs office. This rule will not apply to the business proprietors for whose activity a license or permit is issued by relevant authorities.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178 In cases where the tax return or other papers, which the taxpayer is required by the regulations to submit, are received through the post office, the date of delivery of the same to the post office, in case of being ascertained, shall be considered as the date of filing with the respective authorities.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179 A taxpayer with several dwelling places, is required to introduce one of such places as his principal domicile, otherwise, the tax affairs office may consider each of the taxpayer's dwellings as his principal domicile.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180 Every Iranian individual who may prove, by providing a certificate from the financial or diplomatic missions of the Islamic Republic of Iran in other countries, that he has paid, as resident, taxes on his income of a tax year in a foreign country, such person shall be considered, for tax purposes poses, to be resident abroad in the relevant year, except for cases of:</w:t>
      </w:r>
      <w:r w:rsidRPr="00EC132E">
        <w:rPr>
          <w:rFonts w:asciiTheme="minorHAnsi" w:hAnsiTheme="minorHAnsi"/>
          <w:sz w:val="24"/>
          <w:szCs w:val="24"/>
        </w:rPr>
        <w:br/>
        <w:t>(a) having an occupation in Iran in the same year;</w:t>
      </w:r>
      <w:r w:rsidRPr="00EC132E">
        <w:rPr>
          <w:rFonts w:asciiTheme="minorHAnsi" w:hAnsiTheme="minorHAnsi"/>
          <w:sz w:val="24"/>
          <w:szCs w:val="24"/>
        </w:rPr>
        <w:br/>
        <w:t>(b) living in Iran at least for six consecutive or interrupted months in the same tax year; or</w:t>
      </w:r>
      <w:r w:rsidRPr="00EC132E">
        <w:rPr>
          <w:rFonts w:asciiTheme="minorHAnsi" w:hAnsiTheme="minorHAnsi"/>
          <w:sz w:val="24"/>
          <w:szCs w:val="24"/>
        </w:rPr>
        <w:br/>
        <w:t>(c) his staying abroad being for mission, treatment and the like.</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If the Iranian real or juridical persons who reside in Iran but earn income from abroad and pay taxes thereon to the local state of the place of earning, would declare such earnings in their tax return or balance sheet and profit and loss </w:t>
      </w:r>
      <w:r w:rsidRPr="00EC132E">
        <w:rPr>
          <w:rFonts w:asciiTheme="minorHAnsi" w:hAnsiTheme="minorHAnsi"/>
        </w:rPr>
        <w:lastRenderedPageBreak/>
        <w:t>account, as the case may be, in conformity with the provisions of the present Act, then the taxes paid by them outside the country or a part of the tax that can be attributed, in proportion with their total taxable income, to the income derived abroad, whichever be lesser, shall be deductible from their income tax.</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181 For the purpose of supervising the implementation of tax laws and regulations, the State Organization of Tax Affairs may dispatch bodies composed of three persons for inspecting and controlling the statutory books of accounts of taxpayers in accordance with the regulations to be prepared by the State Organization of Tax Affairs and approved by the Minister of Economic Affairs and Finance. If the taxpayer fails to present the statutory books of accounts, the taxable income of the relevant year shall be determined on basis of ex officio assessment, provided that the board referred to in paragraph (3) of the Article 97 of the present Act is in agreement with this measure.</w:t>
      </w:r>
      <w:r w:rsidRPr="00EC132E">
        <w:rPr>
          <w:rFonts w:asciiTheme="minorHAnsi" w:hAnsiTheme="minorHAnsi"/>
          <w:sz w:val="24"/>
          <w:szCs w:val="24"/>
        </w:rPr>
        <w:br/>
      </w:r>
      <w:proofErr w:type="gramStart"/>
      <w:r w:rsidRPr="00EC132E">
        <w:rPr>
          <w:rFonts w:asciiTheme="minorHAnsi" w:hAnsiTheme="minorHAnsi"/>
          <w:sz w:val="24"/>
          <w:szCs w:val="24"/>
        </w:rPr>
        <w:t>previous</w:t>
      </w:r>
      <w:proofErr w:type="gramEnd"/>
      <w:r w:rsidRPr="00EC132E">
        <w:rPr>
          <w:rFonts w:asciiTheme="minorHAnsi" w:hAnsiTheme="minorHAnsi"/>
          <w:sz w:val="24"/>
          <w:szCs w:val="24"/>
        </w:rPr>
        <w:t xml:space="preserve"> years, for the purpose of obtaining necessary information and supplying the respective tax affairs office with the same. In case of necessity, they can take the books, records and documents of the previous years to the relevant tax affairs office, against a receipt.</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w:t>
      </w:r>
      <w:proofErr w:type="gramStart"/>
      <w:r w:rsidRPr="00EC132E">
        <w:rPr>
          <w:rFonts w:asciiTheme="minorHAnsi" w:hAnsiTheme="minorHAnsi"/>
        </w:rPr>
        <w:t>The</w:t>
      </w:r>
      <w:proofErr w:type="gramEnd"/>
      <w:r w:rsidRPr="00EC132E">
        <w:rPr>
          <w:rFonts w:asciiTheme="minorHAnsi" w:hAnsiTheme="minorHAnsi"/>
        </w:rPr>
        <w:t xml:space="preserve"> bodies subject to this Article may inspect, if authorized by the State Organization of Tax Affairs, all the books of accounts and financial records and documents of taxpayers, whether related to the year of inspection or the previous years, for the purpose of obtaining necessary information and supplying the respective tax affairs office with the same. In case of necessity, they can take the books, records and documents of the previous years to the relevant tax affairs office, against a receipt.</w:t>
      </w:r>
    </w:p>
    <w:p w:rsidR="002753E7" w:rsidRPr="00EC132E" w:rsidRDefault="002753E7" w:rsidP="00EC132E">
      <w:pPr>
        <w:rPr>
          <w:sz w:val="24"/>
          <w:szCs w:val="24"/>
        </w:rPr>
      </w:pP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182 Those obligated under the present Act to pay other persons' taxes and also every one undertaking or guaranteeing the payment of someone else's tax, as well as those becoming subject to a fine as a result of refraining from complying with the duties provided in the present Act, shall all be deemed as taxpayers and shall be treated, for the purpose of recovering their liabilities, according to the legal provisions related to the enforcement of tax collection.</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183 </w:t>
      </w:r>
      <w:proofErr w:type="gramStart"/>
      <w:r w:rsidRPr="00EC132E">
        <w:rPr>
          <w:rFonts w:asciiTheme="minorHAnsi" w:hAnsiTheme="minorHAnsi"/>
          <w:sz w:val="24"/>
          <w:szCs w:val="24"/>
        </w:rPr>
        <w:t>In</w:t>
      </w:r>
      <w:proofErr w:type="gramEnd"/>
      <w:r w:rsidRPr="00EC132E">
        <w:rPr>
          <w:rFonts w:asciiTheme="minorHAnsi" w:hAnsiTheme="minorHAnsi"/>
          <w:sz w:val="24"/>
          <w:szCs w:val="24"/>
        </w:rPr>
        <w:t xml:space="preserve"> cases where the transfer of a real property is effected through the Registration Department, the tax on the final transfer of the property should be paid in advance and the Registration Department shall transfer the property by registering the number of the tax clearance, issued from the competent tax affairs office, on the deed of transfer.</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184 Registration departments are required to send, at the end of each month, a full list of the companies and institutions registered during the same month together with the changes occurred with regard to the existing companies and institutions, as well as the names of real or juridical persons whose statutory books of accounts have been registered and the quantity and numbers of registered books, to the tax affairs office local to the residence of the relevant institutions.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185 In all cases where the transactions related to the Chapter IV of the Title B and Chapters I and VI of the Title C of this Act take place by means of official deeds*, the </w:t>
      </w:r>
      <w:r w:rsidRPr="00EC132E">
        <w:rPr>
          <w:rFonts w:asciiTheme="minorHAnsi" w:hAnsiTheme="minorHAnsi"/>
          <w:sz w:val="24"/>
          <w:szCs w:val="24"/>
        </w:rPr>
        <w:lastRenderedPageBreak/>
        <w:t>notaries public shall be required to submit a summary list of each month's transactions, till the end of the next month, to the relevant tax affairs office, on the premises, against a receipt.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186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issue, renewal or extension of validity of commercial cards and business or work permits of real or juridical persons by the competent authorities shall depend on the presentation of a certificate from the respective tax affairs office indicating the payment, or adoption of arrangements for the payment, of the finalized taxes. In case of failure of responsible officials to observe the said rule, they shall become jointly and severally liable for the payment of such taxes together with the relevant taxpayers.</w:t>
      </w:r>
    </w:p>
    <w:p w:rsidR="002753E7" w:rsidRPr="00EC132E" w:rsidRDefault="002753E7" w:rsidP="00EC132E">
      <w:pPr>
        <w:pStyle w:val="egsubtext"/>
        <w:rPr>
          <w:rFonts w:asciiTheme="minorHAnsi" w:hAnsiTheme="minorHAnsi"/>
        </w:rPr>
      </w:pPr>
      <w:r w:rsidRPr="00EC132E">
        <w:rPr>
          <w:rFonts w:asciiTheme="minorHAnsi" w:hAnsiTheme="minorHAnsi"/>
        </w:rPr>
        <w:t>Note (1) Grant of bank facilities to juridical persons and proprietors of businesses by banks and other financial institutions shall be subject to presentation of the following certificates: (1) a certificate indicating the payment, or adoption of arrangements for the payment, of the finalized tax liabilities; and (2) a certificate from the relevant tax affairs office indicating the receipt of a copy of financial statements presented to banks and other financial institutions.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187 In all cases where the transactions subject to the Chapter IV of the Title B and Chapters I and VI of the Title C of the present Act take place by means of official deeds''`, the notaries public are required - before registering the deed of transaction, the cancellation thereof by mutual consent of parties or its termination - to declare such events together with full description, specification, type and subject of the transaction to the tax affairs office of the district where the real property is located or the taxpayer dwells, whichever be applicable. Then the notary public shall take measure for registration of the deed of transaction, the cancellation thereof by mutual consent or its termination, as the case may be, after obtaining a certificate for execution of the transaction, and shall record the number of certificate and title of the authority issuing the same on the deed of transaction. The certificate for execution of transaction shall be issued within a maximum period of 10 days from the date of notary public's announcement and collection from the respective taxpayer all tax dues related to the property under the transaction, such as the tax on rental income of real estates, and also collection of goodwill tax, business tax related to the premises of the property subject to the transaction, tax on incidental income or the tax on final transfer of real properties, whichever be applicable.</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(1) With regard to the dispute concerning the amount of the assessed tax, the case shall be examined, out of turn, by the </w:t>
      </w:r>
      <w:proofErr w:type="spellStart"/>
      <w:r w:rsidRPr="00EC132E">
        <w:rPr>
          <w:rFonts w:asciiTheme="minorHAnsi" w:hAnsiTheme="minorHAnsi"/>
        </w:rPr>
        <w:t>fora</w:t>
      </w:r>
      <w:proofErr w:type="spellEnd"/>
      <w:r w:rsidRPr="00EC132E">
        <w:rPr>
          <w:rFonts w:asciiTheme="minorHAnsi" w:hAnsiTheme="minorHAnsi"/>
        </w:rPr>
        <w:t xml:space="preserve"> provided under this Act for settlement of tax disputes. Should the taxpayer desire to obtain the certificate for making transaction before the case is examined and a judgment is rendered by the dispute settling </w:t>
      </w:r>
      <w:proofErr w:type="spellStart"/>
      <w:r w:rsidRPr="00EC132E">
        <w:rPr>
          <w:rFonts w:asciiTheme="minorHAnsi" w:hAnsiTheme="minorHAnsi"/>
        </w:rPr>
        <w:t>fora</w:t>
      </w:r>
      <w:proofErr w:type="spellEnd"/>
      <w:r w:rsidRPr="00EC132E">
        <w:rPr>
          <w:rFonts w:asciiTheme="minorHAnsi" w:hAnsiTheme="minorHAnsi"/>
        </w:rPr>
        <w:t>, the certificate will be issued after collection of the tax acceptable to the taxpayer and receiving a deposit or valid guarantee, such as promissory note, insurance policy, securities, real security and ...*, equal to the disputed sum.</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In cases where a sum of money related to goodwill is deposited, in pursuance to a court's decision, with the Cash Office of the Justice Administration, or similar depositories, the respective officials shall be required, upon payment to the beneficiary, to deduct the applicable tax </w:t>
      </w:r>
      <w:proofErr w:type="spellStart"/>
      <w:r w:rsidRPr="00EC132E">
        <w:rPr>
          <w:rFonts w:asciiTheme="minorHAnsi" w:hAnsiTheme="minorHAnsi"/>
        </w:rPr>
        <w:t>therefrom</w:t>
      </w:r>
      <w:proofErr w:type="spellEnd"/>
      <w:r w:rsidRPr="00EC132E">
        <w:rPr>
          <w:rFonts w:asciiTheme="minorHAnsi" w:hAnsiTheme="minorHAnsi"/>
        </w:rPr>
        <w:t xml:space="preserve">, by inquiring from the </w:t>
      </w:r>
      <w:r w:rsidRPr="00EC132E">
        <w:rPr>
          <w:rFonts w:asciiTheme="minorHAnsi" w:hAnsiTheme="minorHAnsi"/>
        </w:rPr>
        <w:lastRenderedPageBreak/>
        <w:t>relevant tax affairs office, and to remit the same to the account of the State Organization of Tax Affairs.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188 Those in charge of sale and cancellation of duty stamps are required to affix and cancel on each letter of attorney the necessary stamps according to the provisions of the present Act, and to record and certify such amounts in a special book that should be kept by lawyers for recording the amount of stamps used by them. The said book must be presented to the tax affairs office at the time of examination of the attorneys' tax accounts. Otherwise, the failure to do so shall be considered a reason for rejection of their books for tax purposes.</w:t>
      </w:r>
    </w:p>
    <w:p w:rsidR="002753E7" w:rsidRPr="00EC132E" w:rsidRDefault="002753E7" w:rsidP="00EC132E">
      <w:pPr>
        <w:rPr>
          <w:sz w:val="24"/>
          <w:szCs w:val="24"/>
        </w:rPr>
      </w:pP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189 If the balance sheet, profit and loss account, statutory books of account and documents of legal persons, and those of the real persons subject to paragraphs "A" and "B" of the Article 95 hereof, are accepted during three consecutive years and their tax liability for each year is paid in the year of filing of the tax return without applying to the Board of Settlement of Tax Disputes, then a sum equal to 5% of the principal amount of their taxes for the said three years shall be paid to them out of the current collected funds, or will be credited to their tax account of subsequent years, as a reward for being an upright pay. This reward shall be granted to such taxpayers in addition to the benefits provided under the Article 190 hereof and it shall be exempt from taxation.</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190 On account payment of the tax applicable to the turnover of each fiscal year before the deadline set forth in this Act, will result in accrual of a reward equal to 1% of the prepaid amount per each month till the prescribed deadline. The reward will be deducted from the tax applicable to the same turnover. Any taxes paid after the time limit shall result in imposition of a fine equal to 2.5% of the relevant tax per each month. As for the taxpayers who are required to file a tax return, the starting point for computation of the fine with respect to the amount of the tax mentioned in the tax return, shall be the expiry date of the deadline for submission of the tax return. As regards the disputed balance, the said starting point shall be the date of claiming the balance. In respect of the taxpayers refraining from filing tax return, as well as those not being obligated to file a tax return, the starting point in question shall be either the expiry date of the time limit for submission of the tax return or the deadline for payment of the tax, whichever be applicable.</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(1) If the taxpayers take measure for complying with their duties in respect of timely submission of tax return or balance sheet and profit and loss account and payment of the tax according to the tax return or balance sheet and profit and loss account, or arrange for the payment thereof, and also if they would act on time for presentation of their books of account, records and documents in relevant cases, then they shall be exempt, in cases referred to in the Article 239 hereof, from 80% of the fines set forth in this Act, provided they would accept the assessment notice or agree with the tax affairs office and pay the applicable tax or adopt arrangements for the payment of it. Such taxpayers will also be exempt from 40% of the applicable fines prescribed herein in case of paying, or arranging for the </w:t>
      </w:r>
      <w:r w:rsidRPr="00EC132E">
        <w:rPr>
          <w:rFonts w:asciiTheme="minorHAnsi" w:hAnsiTheme="minorHAnsi"/>
        </w:rPr>
        <w:lastRenderedPageBreak/>
        <w:t>payment of, the tax within one month from the date of service of the final tax notice</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Should the interval between the filing of the taxpayer's objection to tax assessment notice and the date of finalization of the tax would exceed a year, then the monthly fine of 2.5% set forth in this article shall not be claimable in respect of the period between the end of the said one year and the date of service of the final tax notice. The State Organization of Tax Affairs is required to take measure so that the examination and finalization of the taxpayers' taxes would take place up to one year from the date of submission of their protest at maximum. Article 191 </w:t>
      </w:r>
      <w:proofErr w:type="gramStart"/>
      <w:r w:rsidRPr="00EC132E">
        <w:rPr>
          <w:rFonts w:asciiTheme="minorHAnsi" w:hAnsiTheme="minorHAnsi"/>
        </w:rPr>
        <w:t>The</w:t>
      </w:r>
      <w:proofErr w:type="gramEnd"/>
      <w:r w:rsidRPr="00EC132E">
        <w:rPr>
          <w:rFonts w:asciiTheme="minorHAnsi" w:hAnsiTheme="minorHAnsi"/>
        </w:rPr>
        <w:t xml:space="preserve"> fines provided under the present Act may be spared, totally or partially, when requested by the taxpayer and agreed upon by the State Organization of Tax Affairs. The Organization will take into account the evidence produced by the taxpayer to the effect that the noncompliance with the stipulated duties was due to reasons DIRECT TAXES ACT beyond his control. Due regard shall also be paid to the tax records of the taxpayer and his conduct as an upright pay according to the judgment of the Organization.</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191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fines provided under the present Act may be spared, totally or partially, when requested by the taxpayer and agreed upon by the State Organization of Tax Affairs. The Organization will take into account the evidence produced by the taxpayer to the effect that the noncompliance with the stipulated duties was due to reasons DIRECT TAXES ACT beyond his control. Due regard shall also be paid to the tax records of the taxpayer and his conduct as an upright pay according to the judgment of the Organization.</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192 In all cases where a taxpayer or his representative are required, in accordance with the provisions of the present Act, to file a tax return in connection with the payment of the relevant tax, but fail to do so within the time limit prescribed in this Act, they shall be subject to a fine equal to 10% of the applicable tax.</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The failure of legal entities and persons subject to paragraphs "A" and "B" of the Article 95 hereof to submit their tax return will result in imposition of a fine equal to 40% of the applicable tax, which shall not be </w:t>
      </w:r>
      <w:proofErr w:type="spellStart"/>
      <w:r w:rsidRPr="00EC132E">
        <w:rPr>
          <w:rFonts w:asciiTheme="minorHAnsi" w:hAnsiTheme="minorHAnsi"/>
        </w:rPr>
        <w:t>sparable</w:t>
      </w:r>
      <w:proofErr w:type="spellEnd"/>
      <w:r w:rsidRPr="00EC132E">
        <w:rPr>
          <w:rFonts w:asciiTheme="minorHAnsi" w:hAnsiTheme="minorHAnsi"/>
        </w:rPr>
        <w:t>. As for the taxpayers who submit their tax return, the rule of this Note shall apply with regard to concealed income or to false expenditures that are unacceptable at the same time.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193 If the taxpayers who are required by virtue of the present Act to maintain the statutory books of account, fail to submit their balance sheet and profit and loss account, or refrain from presenting their books of account, a fine equal to 20% of the tax for each case of such failures shall be applied to them. As regards the rejection of the books of accounts, a fine equal to 10% of the tax shall be imposed.</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w:t>
      </w:r>
      <w:proofErr w:type="gramStart"/>
      <w:r w:rsidRPr="00EC132E">
        <w:rPr>
          <w:rFonts w:asciiTheme="minorHAnsi" w:hAnsiTheme="minorHAnsi"/>
        </w:rPr>
        <w:t>The</w:t>
      </w:r>
      <w:proofErr w:type="gramEnd"/>
      <w:r w:rsidRPr="00EC132E">
        <w:rPr>
          <w:rFonts w:asciiTheme="minorHAnsi" w:hAnsiTheme="minorHAnsi"/>
        </w:rPr>
        <w:t xml:space="preserve"> failure to submit a tax return, balance sheet and profit and loss account in the period of tax exemption shall result in deprivation from the prescribed tax exemption with regard to the relevant year.</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194 The taxpayers whose tax returns are examined on basis of the provisions of the Article 158 hereof, and their taxable income so assessed and finalized reveals a difference more than 15% in comparison with the figure declared by them, shall become deprived from every kind of facilities and cases of sparing provided under the tax law, up to three </w:t>
      </w:r>
      <w:r w:rsidRPr="00EC132E">
        <w:rPr>
          <w:rFonts w:asciiTheme="minorHAnsi" w:hAnsiTheme="minorHAnsi"/>
          <w:sz w:val="24"/>
          <w:szCs w:val="24"/>
        </w:rPr>
        <w:lastRenderedPageBreak/>
        <w:t xml:space="preserve">years from the date of notification of the final assessed tax. Apart from that, the stipulated fines shall also be imposed, without being </w:t>
      </w:r>
      <w:proofErr w:type="spellStart"/>
      <w:r w:rsidRPr="00EC132E">
        <w:rPr>
          <w:rFonts w:asciiTheme="minorHAnsi" w:hAnsiTheme="minorHAnsi"/>
          <w:sz w:val="24"/>
          <w:szCs w:val="24"/>
        </w:rPr>
        <w:t>sparable</w:t>
      </w:r>
      <w:proofErr w:type="spellEnd"/>
      <w:r w:rsidRPr="00EC132E">
        <w:rPr>
          <w:rFonts w:asciiTheme="minorHAnsi" w:hAnsiTheme="minorHAnsi"/>
          <w:sz w:val="24"/>
          <w:szCs w:val="24"/>
        </w:rPr>
        <w: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195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fine applicable to the last directors of juridical persons for the failure to submit the tax return mentioned in the Article 114 hereof within the prescribed time limit, or for submission of a false tax return, shall respectively be 2% and 1% of the paid up capital of the juridical person at the date of liquidation.</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196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offence of the </w:t>
      </w:r>
      <w:proofErr w:type="spellStart"/>
      <w:r w:rsidRPr="00EC132E">
        <w:rPr>
          <w:rFonts w:asciiTheme="minorHAnsi" w:hAnsiTheme="minorHAnsi"/>
          <w:sz w:val="24"/>
          <w:szCs w:val="24"/>
        </w:rPr>
        <w:t>hquidator</w:t>
      </w:r>
      <w:proofErr w:type="spellEnd"/>
      <w:r w:rsidRPr="00EC132E">
        <w:rPr>
          <w:rFonts w:asciiTheme="minorHAnsi" w:hAnsiTheme="minorHAnsi"/>
          <w:sz w:val="24"/>
          <w:szCs w:val="24"/>
        </w:rPr>
        <w:t xml:space="preserve"> or liquidators in connection with the distribution of the juridical person's assets prior to the settlement of its tax affairs, or before giving the security of the Article 118 hereof, shall be subject to a fine equal to 20% of the applicable tax, which shall be collected from the liquidator or liquidators.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197 As for the persons who are required under the provisions of this Act to submit statements, lists, contracts or specifications related to taxpayers, but fail to do so within the prescribed time limit, or submit false documents, the applicable fines shall be 2% of the paid salary in respect of salaries, and 1% of a contract's total price in case of contracts. In all cases they shall become, together with taxpayers, jointly and severally liable for indemnification of the losses sustained by the government.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198 </w:t>
      </w:r>
      <w:proofErr w:type="gramStart"/>
      <w:r w:rsidRPr="00EC132E">
        <w:rPr>
          <w:rFonts w:asciiTheme="minorHAnsi" w:hAnsiTheme="minorHAnsi"/>
          <w:sz w:val="24"/>
          <w:szCs w:val="24"/>
        </w:rPr>
        <w:t>In</w:t>
      </w:r>
      <w:proofErr w:type="gramEnd"/>
      <w:r w:rsidRPr="00EC132E">
        <w:rPr>
          <w:rFonts w:asciiTheme="minorHAnsi" w:hAnsiTheme="minorHAnsi"/>
          <w:sz w:val="24"/>
          <w:szCs w:val="24"/>
        </w:rPr>
        <w:t xml:space="preserve"> dissolved companies the directors shall have joint and several liability, together with the juridical person itself, for the payment of the entity's income tax, and also for the taxes that the juridical person is required under the provisions of this Act to withhold and remit, where the latter taxes are related to the term of their office.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199 Every real or juridical person who is required, according to the provisions of the present Act, to withhold and remit the other taxpayers' taxes, but fails to comply with the prescribed duties, shall be subject to a fine equal to 20% of the unpaid tax, in addition to having joint and several liability with the taxpayer for the payment of the tax.</w:t>
      </w:r>
    </w:p>
    <w:p w:rsidR="002753E7" w:rsidRPr="00EC132E" w:rsidRDefault="002753E7" w:rsidP="00EC132E">
      <w:pPr>
        <w:pStyle w:val="egsubtext"/>
        <w:rPr>
          <w:rFonts w:asciiTheme="minorHAnsi" w:hAnsiTheme="minorHAnsi"/>
        </w:rPr>
      </w:pPr>
      <w:r w:rsidRPr="00EC132E">
        <w:rPr>
          <w:rFonts w:asciiTheme="minorHAnsi" w:hAnsiTheme="minorHAnsi"/>
        </w:rPr>
        <w:t>Note (1) In cases where the ministries, government companies or institutions or municipalities are obligated to withhold taxes, the responsible officials shall be subject to the punishment provided under the Administrative Offences Law.</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w:t>
      </w:r>
      <w:proofErr w:type="gramStart"/>
      <w:r w:rsidRPr="00EC132E">
        <w:rPr>
          <w:rFonts w:asciiTheme="minorHAnsi" w:hAnsiTheme="minorHAnsi"/>
        </w:rPr>
        <w:t>If</w:t>
      </w:r>
      <w:proofErr w:type="gramEnd"/>
      <w:r w:rsidRPr="00EC132E">
        <w:rPr>
          <w:rFonts w:asciiTheme="minorHAnsi" w:hAnsiTheme="minorHAnsi"/>
        </w:rPr>
        <w:t xml:space="preserve"> a non-government juridical person is responsible for tax withholding, the respective director or directors shall also be convicted to corrective imprisonment from three months to two years, apart from having joint and several liability for payment of the applicable taxes and fines. This rule shall not apply to the director or directors of juridical persons who deposit securities with the State Organization of Tax Affairs for the payment of the above taxes.</w:t>
      </w:r>
    </w:p>
    <w:p w:rsidR="002753E7" w:rsidRPr="00EC132E" w:rsidRDefault="002753E7" w:rsidP="00EC132E">
      <w:pPr>
        <w:pStyle w:val="egsubtext"/>
        <w:rPr>
          <w:rFonts w:asciiTheme="minorHAnsi" w:hAnsiTheme="minorHAnsi"/>
        </w:rPr>
      </w:pPr>
      <w:r w:rsidRPr="00EC132E">
        <w:rPr>
          <w:rFonts w:asciiTheme="minorHAnsi" w:hAnsiTheme="minorHAnsi"/>
        </w:rPr>
        <w:t>Note (3) Where the withholder is an individual, such person shall be convicted to corrective imprisonment from three months to two years.</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(4) Initiation of proceedings before judicial </w:t>
      </w:r>
      <w:proofErr w:type="spellStart"/>
      <w:r w:rsidRPr="00EC132E">
        <w:rPr>
          <w:rFonts w:asciiTheme="minorHAnsi" w:hAnsiTheme="minorHAnsi"/>
        </w:rPr>
        <w:t>fora</w:t>
      </w:r>
      <w:proofErr w:type="spellEnd"/>
      <w:r w:rsidRPr="00EC132E">
        <w:rPr>
          <w:rFonts w:asciiTheme="minorHAnsi" w:hAnsiTheme="minorHAnsi"/>
        </w:rPr>
        <w:t xml:space="preserve"> with regard to the Notes 2 and 3 of this Article shall be effected by the head of the State Organization of Tax Affairs.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200 In every case that a duty or responsibility is set forth under the provisions of this Act for notaries public, and they fail to comply </w:t>
      </w:r>
      <w:proofErr w:type="spellStart"/>
      <w:r w:rsidRPr="00EC132E">
        <w:rPr>
          <w:rFonts w:asciiTheme="minorHAnsi" w:hAnsiTheme="minorHAnsi"/>
          <w:sz w:val="24"/>
          <w:szCs w:val="24"/>
        </w:rPr>
        <w:t>therwith</w:t>
      </w:r>
      <w:proofErr w:type="spellEnd"/>
      <w:r w:rsidRPr="00EC132E">
        <w:rPr>
          <w:rFonts w:asciiTheme="minorHAnsi" w:hAnsiTheme="minorHAnsi"/>
          <w:sz w:val="24"/>
          <w:szCs w:val="24"/>
        </w:rPr>
        <w:t>, such persons shall become subject to a fine equal to 20% of the relevant tax in addition to having joint and several liability with taxpayers for the payment of the applicable tax or taxes. In case of repetition, they shall be convicted to the sentence stipulated under the Note 2 of the Article 199 hereof in conformity with the relevant regulations, as well.</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lastRenderedPageBreak/>
        <w:t xml:space="preserve">Article 201 If the taxpayer cites, knowingly and with the aim of tax evasion, a balance sheet and profit and loss account, or books of accounts, records and documents that constitute the basis of tax assessment, but are prepared and arranged in a false manner, or if refrains from submission of tax return, balance sheet and profit and loss account for three </w:t>
      </w:r>
      <w:proofErr w:type="spellStart"/>
      <w:r w:rsidRPr="00EC132E">
        <w:rPr>
          <w:rFonts w:asciiTheme="minorHAnsi" w:hAnsiTheme="minorHAnsi"/>
          <w:sz w:val="24"/>
          <w:szCs w:val="24"/>
        </w:rPr>
        <w:t>consetutive</w:t>
      </w:r>
      <w:proofErr w:type="spellEnd"/>
      <w:r w:rsidRPr="00EC132E">
        <w:rPr>
          <w:rFonts w:asciiTheme="minorHAnsi" w:hAnsiTheme="minorHAnsi"/>
          <w:sz w:val="24"/>
          <w:szCs w:val="24"/>
        </w:rPr>
        <w:t xml:space="preserve"> years, such a taxpayer shall be deprived from all legal facilities and relieves in respect of that period, beside the imposition of fines and punishments set </w:t>
      </w:r>
      <w:proofErr w:type="spellStart"/>
      <w:r w:rsidRPr="00EC132E">
        <w:rPr>
          <w:rFonts w:asciiTheme="minorHAnsi" w:hAnsiTheme="minorHAnsi"/>
          <w:sz w:val="24"/>
          <w:szCs w:val="24"/>
        </w:rPr>
        <w:t>fort</w:t>
      </w:r>
      <w:proofErr w:type="spellEnd"/>
      <w:r w:rsidRPr="00EC132E">
        <w:rPr>
          <w:rFonts w:asciiTheme="minorHAnsi" w:hAnsiTheme="minorHAnsi"/>
          <w:sz w:val="24"/>
          <w:szCs w:val="24"/>
        </w:rPr>
        <w:t xml:space="preserve"> in this Act.</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w:t>
      </w:r>
      <w:proofErr w:type="gramStart"/>
      <w:r w:rsidRPr="00EC132E">
        <w:rPr>
          <w:rFonts w:asciiTheme="minorHAnsi" w:hAnsiTheme="minorHAnsi"/>
        </w:rPr>
        <w:t>The</w:t>
      </w:r>
      <w:proofErr w:type="gramEnd"/>
      <w:r w:rsidRPr="00EC132E">
        <w:rPr>
          <w:rFonts w:asciiTheme="minorHAnsi" w:hAnsiTheme="minorHAnsi"/>
        </w:rPr>
        <w:t xml:space="preserve"> prosecution of the committing taxpayers and initiation of proceedings against them before the judicial forums will be undertaken by the head of the State Organization of Tax Affairs.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202 The Ministry of Economic Affairs and Finance or the State Organization of Tax Affairs may prevent the exit of the tax debtors, whose final liability exceeds IRR 10,000,000, from the country. The rule of the present article shall also apply to the responsible director or directors of private juridical persons in connection with the entity's final tax liability, whether it relates to the income tax of the entity or to taxes that the entity is required to withhold and remit, provided the latter taxes pertain to the term of office of the said directors. The respective authorities are obligated to </w:t>
      </w:r>
      <w:proofErr w:type="spellStart"/>
      <w:r w:rsidRPr="00EC132E">
        <w:rPr>
          <w:rFonts w:asciiTheme="minorHAnsi" w:hAnsiTheme="minorHAnsi"/>
          <w:sz w:val="24"/>
          <w:szCs w:val="24"/>
        </w:rPr>
        <w:t>imple</w:t>
      </w:r>
      <w:proofErr w:type="spellEnd"/>
      <w:r w:rsidRPr="00EC132E">
        <w:rPr>
          <w:rFonts w:asciiTheme="minorHAnsi" w:hAnsiTheme="minorHAnsi"/>
          <w:sz w:val="24"/>
          <w:szCs w:val="24"/>
        </w:rPr>
        <w:t xml:space="preserve"> </w:t>
      </w:r>
      <w:proofErr w:type="spellStart"/>
      <w:r w:rsidRPr="00EC132E">
        <w:rPr>
          <w:rFonts w:asciiTheme="minorHAnsi" w:hAnsiTheme="minorHAnsi"/>
          <w:sz w:val="24"/>
          <w:szCs w:val="24"/>
        </w:rPr>
        <w:t>ment</w:t>
      </w:r>
      <w:proofErr w:type="spellEnd"/>
      <w:r w:rsidRPr="00EC132E">
        <w:rPr>
          <w:rFonts w:asciiTheme="minorHAnsi" w:hAnsiTheme="minorHAnsi"/>
          <w:sz w:val="24"/>
          <w:szCs w:val="24"/>
        </w:rPr>
        <w:t xml:space="preserve"> this article when declared by the said Ministry or Organization.</w:t>
      </w:r>
    </w:p>
    <w:p w:rsidR="002753E7" w:rsidRPr="00EC132E" w:rsidRDefault="002753E7" w:rsidP="00EC132E">
      <w:pPr>
        <w:pStyle w:val="egsubtext"/>
        <w:rPr>
          <w:rFonts w:asciiTheme="minorHAnsi" w:hAnsiTheme="minorHAnsi"/>
        </w:rPr>
      </w:pPr>
      <w:r w:rsidRPr="00EC132E">
        <w:rPr>
          <w:rFonts w:asciiTheme="minorHAnsi" w:hAnsiTheme="minorHAnsi"/>
        </w:rPr>
        <w:t>Note In case the taxpayers transfer their properties to their spouses or children with the aim of tax evasion, the State Organization of Tax Affairs may take measures for annulling the relevant deeds through the judicial authorities.</w:t>
      </w:r>
    </w:p>
    <w:p w:rsidR="002753E7" w:rsidRPr="00EC132E" w:rsidRDefault="002753E7" w:rsidP="00EC132E">
      <w:pPr>
        <w:rPr>
          <w:sz w:val="24"/>
          <w:szCs w:val="24"/>
        </w:rPr>
      </w:pP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203 Tax </w:t>
      </w:r>
      <w:proofErr w:type="spellStart"/>
      <w:r w:rsidRPr="00EC132E">
        <w:rPr>
          <w:rFonts w:asciiTheme="minorHAnsi" w:hAnsiTheme="minorHAnsi"/>
          <w:sz w:val="24"/>
          <w:szCs w:val="24"/>
        </w:rPr>
        <w:t>papers</w:t>
      </w:r>
      <w:proofErr w:type="spellEnd"/>
      <w:r w:rsidRPr="00EC132E">
        <w:rPr>
          <w:rFonts w:asciiTheme="minorHAnsi" w:hAnsiTheme="minorHAnsi"/>
          <w:sz w:val="24"/>
          <w:szCs w:val="24"/>
        </w:rPr>
        <w:t xml:space="preserve"> should, as a general rule, be served on the taxpayer in person and a receipt </w:t>
      </w:r>
      <w:proofErr w:type="gramStart"/>
      <w:r w:rsidRPr="00EC132E">
        <w:rPr>
          <w:rFonts w:asciiTheme="minorHAnsi" w:hAnsiTheme="minorHAnsi"/>
          <w:sz w:val="24"/>
          <w:szCs w:val="24"/>
        </w:rPr>
        <w:t>be</w:t>
      </w:r>
      <w:proofErr w:type="gramEnd"/>
      <w:r w:rsidRPr="00EC132E">
        <w:rPr>
          <w:rFonts w:asciiTheme="minorHAnsi" w:hAnsiTheme="minorHAnsi"/>
          <w:sz w:val="24"/>
          <w:szCs w:val="24"/>
        </w:rPr>
        <w:t xml:space="preserve"> taken on the second copy. Should the taxpayer be not available, the tax papers shall be served on a relative or employee of him at his place of abode or work, provided that in view of the serving officer the age of such persons would appear to be enough to recognize the significance of the papers, and there would be no conflict of interest between the taxpayer and the person receiving the process.</w:t>
      </w:r>
    </w:p>
    <w:p w:rsidR="002753E7" w:rsidRPr="00EC132E" w:rsidRDefault="002753E7" w:rsidP="00EC132E">
      <w:pPr>
        <w:pStyle w:val="egsubtext"/>
        <w:rPr>
          <w:rFonts w:asciiTheme="minorHAnsi" w:hAnsiTheme="minorHAnsi"/>
        </w:rPr>
      </w:pPr>
      <w:proofErr w:type="gramStart"/>
      <w:r w:rsidRPr="00EC132E">
        <w:rPr>
          <w:rFonts w:asciiTheme="minorHAnsi" w:hAnsiTheme="minorHAnsi"/>
        </w:rPr>
        <w:t>Note 1.</w:t>
      </w:r>
      <w:proofErr w:type="gramEnd"/>
      <w:r w:rsidRPr="00EC132E">
        <w:rPr>
          <w:rFonts w:asciiTheme="minorHAnsi" w:hAnsiTheme="minorHAnsi"/>
        </w:rPr>
        <w:t xml:space="preserve"> If the taxpayer or his relatives or employees, in case of his absence, refuse to accept the process, and also when non of such persons is available at the relevant place, the serving officer shall record their refusal from accepting the process, or their absence at the place, on both copies of the tax notice, and shall post the first copy at the door of the place of residence or work of the taxpayer. The tax papers served in such manner shall be considered legal and the date of the posting shall be deemed as the date of serving on the taxpayer.</w:t>
      </w:r>
    </w:p>
    <w:p w:rsidR="002753E7" w:rsidRPr="00EC132E" w:rsidRDefault="002753E7" w:rsidP="00EC132E">
      <w:pPr>
        <w:pStyle w:val="egsubtext"/>
        <w:rPr>
          <w:rFonts w:asciiTheme="minorHAnsi" w:hAnsiTheme="minorHAnsi"/>
        </w:rPr>
      </w:pPr>
      <w:proofErr w:type="gramStart"/>
      <w:r w:rsidRPr="00EC132E">
        <w:rPr>
          <w:rFonts w:asciiTheme="minorHAnsi" w:hAnsiTheme="minorHAnsi"/>
        </w:rPr>
        <w:t>Note 2.</w:t>
      </w:r>
      <w:proofErr w:type="gramEnd"/>
      <w:r w:rsidRPr="00EC132E">
        <w:rPr>
          <w:rFonts w:asciiTheme="minorHAnsi" w:hAnsiTheme="minorHAnsi"/>
        </w:rPr>
        <w:t xml:space="preserve"> The State Organization of Tax Affairs may use the registered mail services for the serving of tax papers. The mailman shall serve the copies of tax papers on the taxpayer in person or on a relative or employee of him at the relevant place, and shall get a receipt on the second copy. If the taxpayer or the said persons refuse to accept the process, the mailman shall take a note of that on the copies of the process, and shall post the second copy at the relevant address and return the first copy to the tax office. When none of such persons is available at the place, the postman shall record the date of calling at the place and also the </w:t>
      </w:r>
      <w:r w:rsidRPr="00EC132E">
        <w:rPr>
          <w:rFonts w:asciiTheme="minorHAnsi" w:hAnsiTheme="minorHAnsi"/>
        </w:rPr>
        <w:lastRenderedPageBreak/>
        <w:t>phrase: "We shall revisit the place after 15 days from this date" on the copies of the notice, and shall post the second copy at the specified address, and return the first copy. Should the said persons be absent at the second visit, the mailman shall record the fact at the foot of the copies of the tax notice, and shall post the second copy at the relevant address, and give back the first copy to the tax office. The tax papers served in such manner shall be deemed as served at the date of posting.</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204 The serving officer shall specify the following points in the first and second copy of tax notice and sign it: (a) place and date of service specifying day, month and year, in letters and figures; (b) name of the person upon whom the papers are served, stating his relationship with the taxpayer; and (c) names, specifications and full addresses of witnesses, in cases referred to in the Note to the Article 203 of the present Act.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205 </w:t>
      </w:r>
      <w:proofErr w:type="gramStart"/>
      <w:r w:rsidRPr="00EC132E">
        <w:rPr>
          <w:rFonts w:asciiTheme="minorHAnsi" w:hAnsiTheme="minorHAnsi"/>
          <w:sz w:val="24"/>
          <w:szCs w:val="24"/>
        </w:rPr>
        <w:t>Where</w:t>
      </w:r>
      <w:proofErr w:type="gramEnd"/>
      <w:r w:rsidRPr="00EC132E">
        <w:rPr>
          <w:rFonts w:asciiTheme="minorHAnsi" w:hAnsiTheme="minorHAnsi"/>
          <w:sz w:val="24"/>
          <w:szCs w:val="24"/>
        </w:rPr>
        <w:t xml:space="preserve"> the taxpayer is a government department or an institution affiliated with the government, the tax no </w:t>
      </w:r>
      <w:proofErr w:type="spellStart"/>
      <w:r w:rsidRPr="00EC132E">
        <w:rPr>
          <w:rFonts w:asciiTheme="minorHAnsi" w:hAnsiTheme="minorHAnsi"/>
          <w:sz w:val="24"/>
          <w:szCs w:val="24"/>
        </w:rPr>
        <w:t>tices</w:t>
      </w:r>
      <w:proofErr w:type="spellEnd"/>
      <w:r w:rsidRPr="00EC132E">
        <w:rPr>
          <w:rFonts w:asciiTheme="minorHAnsi" w:hAnsiTheme="minorHAnsi"/>
          <w:sz w:val="24"/>
          <w:szCs w:val="24"/>
        </w:rPr>
        <w:t xml:space="preserve"> shall be served on the director, deputy director or the head of the secretariat of such department or institution.</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206 If the taxpayer is a commercial company or any other juridical person, the tax notice shall be served on the director or another person having right to sign for the company.</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w:t>
      </w:r>
      <w:proofErr w:type="gramStart"/>
      <w:r w:rsidRPr="00EC132E">
        <w:rPr>
          <w:rFonts w:asciiTheme="minorHAnsi" w:hAnsiTheme="minorHAnsi"/>
        </w:rPr>
        <w:t>The</w:t>
      </w:r>
      <w:proofErr w:type="gramEnd"/>
      <w:r w:rsidRPr="00EC132E">
        <w:rPr>
          <w:rFonts w:asciiTheme="minorHAnsi" w:hAnsiTheme="minorHAnsi"/>
        </w:rPr>
        <w:t xml:space="preserve"> provisions of Article 203 of this Act and its Note shall apply to commercial companies and other juridical persons as well.</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207 In cases where the taxpayer designates an address as his place of work or abode, or as a place where the tax notices are to be served, as well as in other cases where the tax papers are served at a certain address assumed to be the place of work or residence of the taxpayer and some evidence or proof can be found in the relevant file indicating that the taxpayer was aware of this fact without objecting to the latter address, the serving of tax papers to such addresses shall be legal and correct, as long as another address is not declared by the taxpayer as his place of work or residence.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208 </w:t>
      </w:r>
      <w:proofErr w:type="gramStart"/>
      <w:r w:rsidRPr="00EC132E">
        <w:rPr>
          <w:rFonts w:asciiTheme="minorHAnsi" w:hAnsiTheme="minorHAnsi"/>
          <w:sz w:val="24"/>
          <w:szCs w:val="24"/>
        </w:rPr>
        <w:t>Should</w:t>
      </w:r>
      <w:proofErr w:type="gramEnd"/>
      <w:r w:rsidRPr="00EC132E">
        <w:rPr>
          <w:rFonts w:asciiTheme="minorHAnsi" w:hAnsiTheme="minorHAnsi"/>
          <w:sz w:val="24"/>
          <w:szCs w:val="24"/>
        </w:rPr>
        <w:t xml:space="preserve"> the taxpayer's address be not available, the tax notice shall be published once in a mass circulation paper of the jurisdiction of the local tax affairs office. If there is no paper in the said area, the publication shall be made in a mass circulation paper of another area nearest to the jurisdiction of the relevant tax affairs office, or in a mass circulation paper of the capital. Such publication shall be deemed as serving on the taxpayer.</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(1) </w:t>
      </w:r>
      <w:proofErr w:type="gramStart"/>
      <w:r w:rsidRPr="00EC132E">
        <w:rPr>
          <w:rFonts w:asciiTheme="minorHAnsi" w:hAnsiTheme="minorHAnsi"/>
        </w:rPr>
        <w:t>Besides</w:t>
      </w:r>
      <w:proofErr w:type="gramEnd"/>
      <w:r w:rsidRPr="00EC132E">
        <w:rPr>
          <w:rFonts w:asciiTheme="minorHAnsi" w:hAnsiTheme="minorHAnsi"/>
        </w:rPr>
        <w:t xml:space="preserve"> the related matter, the place of serving, the time limit set forth and legal duty of the taxpayer shall be mentioned in the text of the served tax notices.</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With regard to the taxpayers of real </w:t>
      </w:r>
      <w:proofErr w:type="spellStart"/>
      <w:r w:rsidRPr="00EC132E">
        <w:rPr>
          <w:rFonts w:asciiTheme="minorHAnsi" w:hAnsiTheme="minorHAnsi"/>
        </w:rPr>
        <w:t>estates</w:t>
      </w:r>
      <w:proofErr w:type="spellEnd"/>
      <w:r w:rsidRPr="00EC132E">
        <w:rPr>
          <w:rFonts w:asciiTheme="minorHAnsi" w:hAnsiTheme="minorHAnsi"/>
        </w:rPr>
        <w:t xml:space="preserve"> whose addresses are not known, as envisaged under the Article 207 hereof, the tax notice shall be served at the premises of the real estate the tax of which is claimed, in conformity with the procedure specified in the Note to the Article 203 of the present Act.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209 Except for instances set forth under the present Act, the provisions of the Civil Procedure Law about the serving of process shall apply with regard to the serving of tax papers.</w:t>
      </w:r>
    </w:p>
    <w:p w:rsidR="002753E7" w:rsidRPr="00EC132E" w:rsidRDefault="002753E7" w:rsidP="00EC132E">
      <w:pPr>
        <w:rPr>
          <w:sz w:val="24"/>
          <w:szCs w:val="24"/>
        </w:rPr>
      </w:pP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lastRenderedPageBreak/>
        <w:t>Article 210 In case the taxpayer fails to pay his finalized tax within 10 days from the notification of the final notice, the tax affairs office shall notify him by a writ of execution to pay, or arrange for the payment of, all his tax dues to the said office within one month from the date of notification.</w:t>
      </w:r>
    </w:p>
    <w:p w:rsidR="002753E7" w:rsidRPr="00EC132E" w:rsidRDefault="002753E7" w:rsidP="00EC132E">
      <w:pPr>
        <w:pStyle w:val="egsubtext"/>
        <w:rPr>
          <w:rFonts w:asciiTheme="minorHAnsi" w:hAnsiTheme="minorHAnsi"/>
        </w:rPr>
      </w:pPr>
      <w:r w:rsidRPr="00EC132E">
        <w:rPr>
          <w:rFonts w:asciiTheme="minorHAnsi" w:hAnsiTheme="minorHAnsi"/>
        </w:rPr>
        <w:t>Note (1) The type and amount of the tax, documents related to the final assessment of the liability, the relevant tax year, the amounts already paid and the applicable fine shall be specified in the writ of execution.</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w:t>
      </w:r>
      <w:proofErr w:type="gramStart"/>
      <w:r w:rsidRPr="00EC132E">
        <w:rPr>
          <w:rFonts w:asciiTheme="minorHAnsi" w:hAnsiTheme="minorHAnsi"/>
        </w:rPr>
        <w:t>That</w:t>
      </w:r>
      <w:proofErr w:type="gramEnd"/>
      <w:r w:rsidRPr="00EC132E">
        <w:rPr>
          <w:rFonts w:asciiTheme="minorHAnsi" w:hAnsiTheme="minorHAnsi"/>
        </w:rPr>
        <w:t xml:space="preserve"> part of the tax that is accepted by the taxpayer and stated in the submitted tax return or balance sheet shall be considered as a final tax and will be collectible through the execution procedure.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Article 211 If the taxpayer fails, after notification of the writ of execution, to pay the total amount of the tax claimed, or to arrange with the tax affairs office for the payment thereof, within the prescribed time limit, his movable and immovable properties and receivables shall be seized up to his liability, including the principal tax and applicable fines, plus 10% of the liability. The writ of seizure and the order for the implementation thereof shall be issued by the execution section of the tax affairs office.</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212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seizure of the following properties is prohibited: (1) two-thirds of the salary of salary receivers and </w:t>
      </w:r>
      <w:proofErr w:type="spellStart"/>
      <w:r w:rsidRPr="00EC132E">
        <w:rPr>
          <w:rFonts w:asciiTheme="minorHAnsi" w:hAnsiTheme="minorHAnsi"/>
          <w:sz w:val="24"/>
          <w:szCs w:val="24"/>
        </w:rPr>
        <w:t>threefourths</w:t>
      </w:r>
      <w:proofErr w:type="spellEnd"/>
      <w:r w:rsidRPr="00EC132E">
        <w:rPr>
          <w:rFonts w:asciiTheme="minorHAnsi" w:hAnsiTheme="minorHAnsi"/>
          <w:sz w:val="24"/>
          <w:szCs w:val="24"/>
        </w:rPr>
        <w:t xml:space="preserve"> of retirement pension and survivors pension. (2) clothing, articles and objects needed for urgent requirements of the taxpayer and his dependants, as well as the available provisions and alimony of the persons entitled to receive the same from the taxpayer; (3) agricultural and Industrial equipment and tools and business facilities necessary for securing minimum needs of living for the taxpayer; and (4) place of habitation to a normal extent.</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(1) </w:t>
      </w:r>
      <w:proofErr w:type="gramStart"/>
      <w:r w:rsidRPr="00EC132E">
        <w:rPr>
          <w:rFonts w:asciiTheme="minorHAnsi" w:hAnsiTheme="minorHAnsi"/>
        </w:rPr>
        <w:t>If</w:t>
      </w:r>
      <w:proofErr w:type="gramEnd"/>
      <w:r w:rsidRPr="00EC132E">
        <w:rPr>
          <w:rFonts w:asciiTheme="minorHAnsi" w:hAnsiTheme="minorHAnsi"/>
        </w:rPr>
        <w:t xml:space="preserve"> the value of the property opted for seizure exceeds the taxpayer's liability and it cannot be divided, the property shall entirely be seized and sold and the balance shall be refunded, unless the taxpayer presents another unclaimed property equivalent to the said liability.</w:t>
      </w:r>
    </w:p>
    <w:p w:rsidR="002753E7" w:rsidRPr="00EC132E" w:rsidRDefault="002753E7" w:rsidP="00EC132E">
      <w:pPr>
        <w:pStyle w:val="egsubtext"/>
        <w:rPr>
          <w:rFonts w:asciiTheme="minorHAnsi" w:hAnsiTheme="minorHAnsi"/>
        </w:rPr>
      </w:pPr>
      <w:r w:rsidRPr="00EC132E">
        <w:rPr>
          <w:rFonts w:asciiTheme="minorHAnsi" w:hAnsiTheme="minorHAnsi"/>
        </w:rPr>
        <w:t>Note (2) In case the taxpayer is one of the spouses living in the same house, those items of furniture that are habitually used by women shall be considered to belong to the wife and the rest to the husband, unless the opposite is found out.</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(3) </w:t>
      </w:r>
      <w:proofErr w:type="gramStart"/>
      <w:r w:rsidRPr="00EC132E">
        <w:rPr>
          <w:rFonts w:asciiTheme="minorHAnsi" w:hAnsiTheme="minorHAnsi"/>
        </w:rPr>
        <w:t>The</w:t>
      </w:r>
      <w:proofErr w:type="gramEnd"/>
      <w:r w:rsidRPr="00EC132E">
        <w:rPr>
          <w:rFonts w:asciiTheme="minorHAnsi" w:hAnsiTheme="minorHAnsi"/>
        </w:rPr>
        <w:t xml:space="preserve"> seizure of producing units, whether agricultural or industrial, must not result in stoppage of such units in the course of execution operations.</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213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valuation of seized properties shall be made by the appraiser of tax affairs office. However, the taxpayer may request that the properties be valued by an official appraiser, in which case he should deposit the appraisal fee according to the regulations related to the fees of official experts of the justice Administration.</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214 </w:t>
      </w:r>
      <w:proofErr w:type="gramStart"/>
      <w:r w:rsidRPr="00EC132E">
        <w:rPr>
          <w:rFonts w:asciiTheme="minorHAnsi" w:hAnsiTheme="minorHAnsi"/>
          <w:sz w:val="24"/>
          <w:szCs w:val="24"/>
        </w:rPr>
        <w:t>All</w:t>
      </w:r>
      <w:proofErr w:type="gramEnd"/>
      <w:r w:rsidRPr="00EC132E">
        <w:rPr>
          <w:rFonts w:asciiTheme="minorHAnsi" w:hAnsiTheme="minorHAnsi"/>
          <w:sz w:val="24"/>
          <w:szCs w:val="24"/>
        </w:rPr>
        <w:t xml:space="preserve"> necessary measures in connection with the advertising of auctions, tenders and sale of seized properties, whether movable or immovable, shall be undertaken by the officer in charge of execution proceedings in the respective tax affairs office. As for the sale of immovable properties, if the prescribed formalities are brought about and a purchaser is determined, but the owner refrains from turning up for signing the transfer deed, the execution officer of the tax affairs office shall apply, by virtue of relevant documents, to the local registration department for the transfer of the property to the purchaser and the said department shall comply with this application.</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lastRenderedPageBreak/>
        <w:t>Article 215 As regards the seized immovable properties, if no purchaser turns up after two times advertising (the second of which should be published without determining a minimum price), the State Organization of Tax Affairs may transfer to itself, on basis of the valuation to be made by an official expert of the justice Administration, a part of the seized property equivalent to the total liability of the taxpayer plus the applicable charges, and offset the value thereof against the taxpayer's dues.</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(1) </w:t>
      </w:r>
      <w:proofErr w:type="gramStart"/>
      <w:r w:rsidRPr="00EC132E">
        <w:rPr>
          <w:rFonts w:asciiTheme="minorHAnsi" w:hAnsiTheme="minorHAnsi"/>
        </w:rPr>
        <w:t>If</w:t>
      </w:r>
      <w:proofErr w:type="gramEnd"/>
      <w:r w:rsidRPr="00EC132E">
        <w:rPr>
          <w:rFonts w:asciiTheme="minorHAnsi" w:hAnsiTheme="minorHAnsi"/>
        </w:rPr>
        <w:t xml:space="preserve"> before the property is transferred to the State Organization of Tax Affairs or other parties, the taxpayer volunteers to pay his dues, the State Organization of Tax Affairs shall lift the seizure of the said real property after receiving the taxpayer's dues plus 10% thereof and applicable charges.</w:t>
      </w:r>
    </w:p>
    <w:p w:rsidR="002753E7" w:rsidRPr="00EC132E" w:rsidRDefault="002753E7" w:rsidP="00EC132E">
      <w:pPr>
        <w:pStyle w:val="egsubtext"/>
        <w:rPr>
          <w:rFonts w:asciiTheme="minorHAnsi" w:hAnsiTheme="minorHAnsi"/>
        </w:rPr>
      </w:pPr>
      <w:r w:rsidRPr="00EC132E">
        <w:rPr>
          <w:rFonts w:asciiTheme="minorHAnsi" w:hAnsiTheme="minorHAnsi"/>
        </w:rPr>
        <w:t>Note (2) If the property is transferred to the State Organization of Tax Affairs and the Organization is prepared to sell it, then the taxpayer, in case of requesting, shall have priority in purchasing thereof, all conditions being equal.</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216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forum for examination of the complaints arising out of the execution measures taken in connection with the claims of the government against other persons, whether real or juridical, which claims are callable and collectible on basis of tax execution regulations, shall be the Board of Settlement of Tax Disputes. Such complaints shall be examined and relevant decisions shall be taken immediately and out of turn, and the judgments rendered shall be final and enforceable.</w:t>
      </w:r>
    </w:p>
    <w:p w:rsidR="002753E7" w:rsidRPr="00EC132E" w:rsidRDefault="002753E7" w:rsidP="00EC132E">
      <w:pPr>
        <w:pStyle w:val="egsubtext"/>
        <w:rPr>
          <w:rFonts w:asciiTheme="minorHAnsi" w:hAnsiTheme="minorHAnsi"/>
        </w:rPr>
      </w:pPr>
      <w:r w:rsidRPr="00EC132E">
        <w:rPr>
          <w:rFonts w:asciiTheme="minorHAnsi" w:hAnsiTheme="minorHAnsi"/>
        </w:rPr>
        <w:t>Note (1) As for direct taxes, if the complaint is to the effect that the execution procedure for collection of the tax has been effected before finalization of the tax, and the Board of Settlement of Tax Disputes finds the complaint justified, it shall - in addition to annulling the execution notice - issue a writ for examination of the case and for taking necessary measures, or it shall examine and render a judgment on the taxable income of the taxpayer, whichever be applicable. The verdict of the Board shall be final.</w:t>
      </w:r>
    </w:p>
    <w:p w:rsidR="002753E7" w:rsidRPr="00EC132E" w:rsidRDefault="002753E7" w:rsidP="00EC132E">
      <w:pPr>
        <w:pStyle w:val="egsubtext"/>
        <w:rPr>
          <w:rFonts w:asciiTheme="minorHAnsi" w:hAnsiTheme="minorHAnsi"/>
        </w:rPr>
      </w:pPr>
      <w:r w:rsidRPr="00EC132E">
        <w:rPr>
          <w:rFonts w:asciiTheme="minorHAnsi" w:hAnsiTheme="minorHAnsi"/>
        </w:rPr>
        <w:t xml:space="preserve">Note (2) In respect of indirect taxes, where the executive complaint is to the effect that the claiming of tax is not law </w:t>
      </w:r>
      <w:proofErr w:type="spellStart"/>
      <w:r w:rsidRPr="00EC132E">
        <w:rPr>
          <w:rFonts w:asciiTheme="minorHAnsi" w:hAnsiTheme="minorHAnsi"/>
        </w:rPr>
        <w:t>ful</w:t>
      </w:r>
      <w:proofErr w:type="spellEnd"/>
      <w:r w:rsidRPr="00EC132E">
        <w:rPr>
          <w:rFonts w:asciiTheme="minorHAnsi" w:hAnsiTheme="minorHAnsi"/>
        </w:rPr>
        <w:t xml:space="preserve">, the forum for examination of this complaint shall also be the Board of Settlement of Tax Disputes and the decision taken by the Board in this regard shall be final and enforceable. This Note shall not apply to the fines related to the smuggling of goods constituting sources of the government's revenue, or to the price of the smuggled goods that are vanished, nor shall it apply to that category of indirect taxes that are to be settled, according to relevant special regulations, by specific </w:t>
      </w:r>
      <w:proofErr w:type="spellStart"/>
      <w:r w:rsidRPr="00EC132E">
        <w:rPr>
          <w:rFonts w:asciiTheme="minorHAnsi" w:hAnsiTheme="minorHAnsi"/>
        </w:rPr>
        <w:t>fora</w:t>
      </w:r>
      <w:proofErr w:type="spellEnd"/>
      <w:r w:rsidRPr="00EC132E">
        <w:rPr>
          <w:rFonts w:asciiTheme="minorHAnsi" w:hAnsiTheme="minorHAnsi"/>
        </w:rPr>
        <w:t>.</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217 The Ministry of Economic Affairs and Finance is authorized to remit one percent of taxes and fines collected under the present Act (except for the income tax of government companies) to a special account held by the Treasury and spend it for the purpose of education and training of the personnel in taxation and auditing fields, and also for encouraging the employees and other persons who have exerted, or will exert, effective endeavors for collection of taxes. The funds paid as collection bonus under the present Article shall be exempt from taxation and also from all contrary regulations. The Ministry of Economic Affairs and Finance shall submit, every six months, a report on the volume of taxes collected and its distribution between different layers and levels of </w:t>
      </w:r>
      <w:r w:rsidRPr="00EC132E">
        <w:rPr>
          <w:rFonts w:asciiTheme="minorHAnsi" w:hAnsiTheme="minorHAnsi"/>
          <w:sz w:val="24"/>
          <w:szCs w:val="24"/>
        </w:rPr>
        <w:lastRenderedPageBreak/>
        <w:t>income to the Committee of Economic Affairs and Finance of the Islamic Consultative Assembly*.</w:t>
      </w:r>
    </w:p>
    <w:p w:rsidR="002753E7" w:rsidRPr="00EC132E" w:rsidRDefault="002753E7" w:rsidP="00EC132E">
      <w:pPr>
        <w:pStyle w:val="egtext"/>
        <w:jc w:val="left"/>
        <w:rPr>
          <w:rFonts w:asciiTheme="minorHAnsi" w:hAnsiTheme="minorHAnsi"/>
          <w:sz w:val="24"/>
          <w:szCs w:val="24"/>
        </w:rPr>
      </w:pPr>
      <w:r w:rsidRPr="00EC132E">
        <w:rPr>
          <w:rFonts w:asciiTheme="minorHAnsi" w:hAnsiTheme="minorHAnsi"/>
          <w:sz w:val="24"/>
          <w:szCs w:val="24"/>
        </w:rPr>
        <w:t xml:space="preserve">Article 218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by-law related to the section in charge of tax collection shall be approved by the Ministries of Economic Affairs and Finance and justice and shall be enforced by the Ministry of Economic Affairs and Finance.</w:t>
      </w:r>
    </w:p>
    <w:p w:rsidR="002753E7" w:rsidRPr="00EC132E" w:rsidRDefault="002753E7" w:rsidP="00EC132E">
      <w:pPr>
        <w:rPr>
          <w:sz w:val="24"/>
          <w:szCs w:val="24"/>
        </w:rPr>
      </w:pPr>
    </w:p>
    <w:p w:rsidR="00EC132E" w:rsidRPr="00EC132E" w:rsidRDefault="00EC132E" w:rsidP="00EC132E">
      <w:pPr>
        <w:rPr>
          <w:rFonts w:cs="Arial"/>
          <w:b/>
          <w:bCs/>
          <w:color w:val="0000FF"/>
          <w:sz w:val="24"/>
          <w:szCs w:val="24"/>
        </w:rPr>
      </w:pPr>
      <w:r w:rsidRPr="00EC132E">
        <w:rPr>
          <w:rFonts w:cs="Arial"/>
          <w:b/>
          <w:bCs/>
          <w:color w:val="0000FF"/>
          <w:sz w:val="24"/>
          <w:szCs w:val="24"/>
        </w:rPr>
        <w:t xml:space="preserve">Tax Assessment Organization </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219 The identification and assessment of taxable income and claiming and collection of taxes subject to the present Act shall be the responsibility of the State Organization of Tax Affairs that has been established by virtue of the paragraph "a" of the Article 59 of the Law of the Third Economic, Social and Cultural Development Plan of the Islamic Republic of Iran. The manner of discharging the duties, and using the competence and powers, vested with each of the tax officers and tax affairs office, and also the procedure of execution of the rules of the present Act, will be specified in the regulations to be proposed by the State Organization of Tax Affairs and approved by the Minister of Economic Affairs and Finance within a maximum term of six months after the approval of this Act.</w:t>
      </w:r>
    </w:p>
    <w:p w:rsidR="00EC132E" w:rsidRPr="00EC132E" w:rsidRDefault="00EC132E" w:rsidP="00EC132E">
      <w:pPr>
        <w:pStyle w:val="egsubtext"/>
        <w:rPr>
          <w:rFonts w:asciiTheme="minorHAnsi" w:hAnsiTheme="minorHAnsi"/>
        </w:rPr>
      </w:pPr>
      <w:r w:rsidRPr="00EC132E">
        <w:rPr>
          <w:rFonts w:asciiTheme="minorHAnsi" w:hAnsiTheme="minorHAnsi"/>
        </w:rPr>
        <w:t>Note, The State Organization of Tax Affairs may employ the previous procedures, execution arrangements and job titles, as executive provisions, before the approval of the regulations envisaged in this article</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220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following phrase logical amendments should take place in the present Act: The phrase "State Organization of Tax Affairs" should substitute for the "Ministry of Economic Affairs and Finance" in the cases mentioned below: Articles 26, 29, 39, 40, 41, 57, 80 and 114. </w:t>
      </w:r>
      <w:proofErr w:type="gramStart"/>
      <w:r w:rsidRPr="00EC132E">
        <w:rPr>
          <w:rFonts w:asciiTheme="minorHAnsi" w:hAnsiTheme="minorHAnsi"/>
          <w:sz w:val="24"/>
          <w:szCs w:val="24"/>
        </w:rPr>
        <w:t>Article 154 and the Note 2 thereof.</w:t>
      </w:r>
      <w:proofErr w:type="gramEnd"/>
      <w:r w:rsidRPr="00EC132E">
        <w:rPr>
          <w:rFonts w:asciiTheme="minorHAnsi" w:hAnsiTheme="minorHAnsi"/>
          <w:sz w:val="24"/>
          <w:szCs w:val="24"/>
        </w:rPr>
        <w:t xml:space="preserve"> </w:t>
      </w:r>
      <w:proofErr w:type="gramStart"/>
      <w:r w:rsidRPr="00EC132E">
        <w:rPr>
          <w:rFonts w:asciiTheme="minorHAnsi" w:hAnsiTheme="minorHAnsi"/>
          <w:sz w:val="24"/>
          <w:szCs w:val="24"/>
        </w:rPr>
        <w:t>Articles 158, 159 and its Note, 160, 163, 164, 166, 169, 176, 186, and 191.</w:t>
      </w:r>
      <w:proofErr w:type="gramEnd"/>
      <w:r w:rsidRPr="00EC132E">
        <w:rPr>
          <w:rFonts w:asciiTheme="minorHAnsi" w:hAnsiTheme="minorHAnsi"/>
          <w:sz w:val="24"/>
          <w:szCs w:val="24"/>
        </w:rPr>
        <w:t xml:space="preserve"> Note 2 of the Article 203, Article 215 and the Notes 1 and 2 thereof and the Note of the Article 230. 2. In following cases the phrase "tax affairs office" should substitute for the phrases "assessment official", "assessment officials", "tax assessor", "chief assessor", "tax district", "tax assessment office", "assessment office", "assessment office of the tax district" and "department of economic affairs and finance": 1. Articles 26, 27, 29, 31, 34, 35 and Notes 2 and 3 of the Article 38. </w:t>
      </w:r>
      <w:proofErr w:type="gramStart"/>
      <w:r w:rsidRPr="00EC132E">
        <w:rPr>
          <w:rFonts w:asciiTheme="minorHAnsi" w:hAnsiTheme="minorHAnsi"/>
          <w:sz w:val="24"/>
          <w:szCs w:val="24"/>
        </w:rPr>
        <w:t>Article 39 and its Note.</w:t>
      </w:r>
      <w:proofErr w:type="gramEnd"/>
      <w:r w:rsidRPr="00EC132E">
        <w:rPr>
          <w:rFonts w:asciiTheme="minorHAnsi" w:hAnsiTheme="minorHAnsi"/>
          <w:sz w:val="24"/>
          <w:szCs w:val="24"/>
        </w:rPr>
        <w:t xml:space="preserve"> </w:t>
      </w:r>
      <w:proofErr w:type="gramStart"/>
      <w:r w:rsidRPr="00EC132E">
        <w:rPr>
          <w:rFonts w:asciiTheme="minorHAnsi" w:hAnsiTheme="minorHAnsi"/>
          <w:sz w:val="24"/>
          <w:szCs w:val="24"/>
        </w:rPr>
        <w:t>Articles 72 and 80.</w:t>
      </w:r>
      <w:proofErr w:type="gramEnd"/>
      <w:r w:rsidRPr="00EC132E">
        <w:rPr>
          <w:rFonts w:asciiTheme="minorHAnsi" w:hAnsiTheme="minorHAnsi"/>
          <w:sz w:val="24"/>
          <w:szCs w:val="24"/>
        </w:rPr>
        <w:t xml:space="preserve"> </w:t>
      </w:r>
      <w:proofErr w:type="gramStart"/>
      <w:r w:rsidRPr="00EC132E">
        <w:rPr>
          <w:rFonts w:asciiTheme="minorHAnsi" w:hAnsiTheme="minorHAnsi"/>
          <w:sz w:val="24"/>
          <w:szCs w:val="24"/>
        </w:rPr>
        <w:t>Notes 1 and 2 of the Article 87.</w:t>
      </w:r>
      <w:proofErr w:type="gramEnd"/>
      <w:r w:rsidRPr="00EC132E">
        <w:rPr>
          <w:rFonts w:asciiTheme="minorHAnsi" w:hAnsiTheme="minorHAnsi"/>
          <w:sz w:val="24"/>
          <w:szCs w:val="24"/>
        </w:rPr>
        <w:t xml:space="preserve"> </w:t>
      </w:r>
      <w:proofErr w:type="gramStart"/>
      <w:r w:rsidRPr="00EC132E">
        <w:rPr>
          <w:rFonts w:asciiTheme="minorHAnsi" w:hAnsiTheme="minorHAnsi"/>
          <w:sz w:val="24"/>
          <w:szCs w:val="24"/>
        </w:rPr>
        <w:t>Articles 88 and 102.</w:t>
      </w:r>
      <w:proofErr w:type="gramEnd"/>
      <w:r w:rsidRPr="00EC132E">
        <w:rPr>
          <w:rFonts w:asciiTheme="minorHAnsi" w:hAnsiTheme="minorHAnsi"/>
          <w:sz w:val="24"/>
          <w:szCs w:val="24"/>
        </w:rPr>
        <w:t xml:space="preserve"> </w:t>
      </w:r>
      <w:proofErr w:type="gramStart"/>
      <w:r w:rsidRPr="00EC132E">
        <w:rPr>
          <w:rFonts w:asciiTheme="minorHAnsi" w:hAnsiTheme="minorHAnsi"/>
          <w:sz w:val="24"/>
          <w:szCs w:val="24"/>
        </w:rPr>
        <w:t>Note 5 of the Article 109.</w:t>
      </w:r>
      <w:proofErr w:type="gramEnd"/>
      <w:r w:rsidRPr="00EC132E">
        <w:rPr>
          <w:rFonts w:asciiTheme="minorHAnsi" w:hAnsiTheme="minorHAnsi"/>
          <w:sz w:val="24"/>
          <w:szCs w:val="24"/>
        </w:rPr>
        <w:t xml:space="preserve"> </w:t>
      </w:r>
      <w:proofErr w:type="gramStart"/>
      <w:r w:rsidRPr="00EC132E">
        <w:rPr>
          <w:rFonts w:asciiTheme="minorHAnsi" w:hAnsiTheme="minorHAnsi"/>
          <w:sz w:val="24"/>
          <w:szCs w:val="24"/>
        </w:rPr>
        <w:t>Articles 113, 114, 117, and 126.</w:t>
      </w:r>
      <w:proofErr w:type="gramEnd"/>
      <w:r w:rsidRPr="00EC132E">
        <w:rPr>
          <w:rFonts w:asciiTheme="minorHAnsi" w:hAnsiTheme="minorHAnsi"/>
          <w:sz w:val="24"/>
          <w:szCs w:val="24"/>
        </w:rPr>
        <w:t xml:space="preserve"> </w:t>
      </w:r>
      <w:proofErr w:type="gramStart"/>
      <w:r w:rsidRPr="00EC132E">
        <w:rPr>
          <w:rFonts w:asciiTheme="minorHAnsi" w:hAnsiTheme="minorHAnsi"/>
          <w:sz w:val="24"/>
          <w:szCs w:val="24"/>
        </w:rPr>
        <w:t>Article 154 and Note 2 thereof.</w:t>
      </w:r>
      <w:proofErr w:type="gramEnd"/>
      <w:r w:rsidRPr="00EC132E">
        <w:rPr>
          <w:rFonts w:asciiTheme="minorHAnsi" w:hAnsiTheme="minorHAnsi"/>
          <w:sz w:val="24"/>
          <w:szCs w:val="24"/>
        </w:rPr>
        <w:t xml:space="preserve"> </w:t>
      </w:r>
      <w:proofErr w:type="gramStart"/>
      <w:r w:rsidRPr="00EC132E">
        <w:rPr>
          <w:rFonts w:asciiTheme="minorHAnsi" w:hAnsiTheme="minorHAnsi"/>
          <w:sz w:val="24"/>
          <w:szCs w:val="24"/>
        </w:rPr>
        <w:t>Articles 156, 161, 162, 164, 170, 179, 183, 184 and 185.</w:t>
      </w:r>
      <w:proofErr w:type="gramEnd"/>
      <w:r w:rsidRPr="00EC132E">
        <w:rPr>
          <w:rFonts w:asciiTheme="minorHAnsi" w:hAnsiTheme="minorHAnsi"/>
          <w:sz w:val="24"/>
          <w:szCs w:val="24"/>
        </w:rPr>
        <w:t xml:space="preserve"> </w:t>
      </w:r>
      <w:proofErr w:type="gramStart"/>
      <w:r w:rsidRPr="00EC132E">
        <w:rPr>
          <w:rFonts w:asciiTheme="minorHAnsi" w:hAnsiTheme="minorHAnsi"/>
          <w:sz w:val="24"/>
          <w:szCs w:val="24"/>
        </w:rPr>
        <w:t>Article 186 and its Note.</w:t>
      </w:r>
      <w:proofErr w:type="gramEnd"/>
      <w:r w:rsidRPr="00EC132E">
        <w:rPr>
          <w:rFonts w:asciiTheme="minorHAnsi" w:hAnsiTheme="minorHAnsi"/>
          <w:sz w:val="24"/>
          <w:szCs w:val="24"/>
        </w:rPr>
        <w:t xml:space="preserve"> </w:t>
      </w:r>
      <w:proofErr w:type="gramStart"/>
      <w:r w:rsidRPr="00EC132E">
        <w:rPr>
          <w:rFonts w:asciiTheme="minorHAnsi" w:hAnsiTheme="minorHAnsi"/>
          <w:sz w:val="24"/>
          <w:szCs w:val="24"/>
        </w:rPr>
        <w:t>Articles 188, 208, 210, 211, 213, 214, 227 and 229.</w:t>
      </w:r>
      <w:proofErr w:type="gramEnd"/>
      <w:r w:rsidRPr="00EC132E">
        <w:rPr>
          <w:rFonts w:asciiTheme="minorHAnsi" w:hAnsiTheme="minorHAnsi"/>
          <w:sz w:val="24"/>
          <w:szCs w:val="24"/>
        </w:rPr>
        <w:t xml:space="preserve"> </w:t>
      </w:r>
      <w:proofErr w:type="gramStart"/>
      <w:r w:rsidRPr="00EC132E">
        <w:rPr>
          <w:rFonts w:asciiTheme="minorHAnsi" w:hAnsiTheme="minorHAnsi"/>
          <w:sz w:val="24"/>
          <w:szCs w:val="24"/>
        </w:rPr>
        <w:t>Article 230 and its Note.</w:t>
      </w:r>
      <w:proofErr w:type="gramEnd"/>
      <w:r w:rsidRPr="00EC132E">
        <w:rPr>
          <w:rFonts w:asciiTheme="minorHAnsi" w:hAnsiTheme="minorHAnsi"/>
          <w:sz w:val="24"/>
          <w:szCs w:val="24"/>
        </w:rPr>
        <w:t xml:space="preserve"> </w:t>
      </w:r>
      <w:proofErr w:type="gramStart"/>
      <w:r w:rsidRPr="00EC132E">
        <w:rPr>
          <w:rFonts w:asciiTheme="minorHAnsi" w:hAnsiTheme="minorHAnsi"/>
          <w:sz w:val="24"/>
          <w:szCs w:val="24"/>
        </w:rPr>
        <w:t>Articles 232, 233 and 249.</w:t>
      </w:r>
      <w:proofErr w:type="gramEnd"/>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Articles 221 Deleted</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Articles 222 Deleted</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Articles 223 Deleted</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Articles 224 Deleted.</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Articles 225 Deleted</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226 If the taxpayers who are required to file tax return, balance sheet and profit and loss account, fail to submit their tax return within the prescribed time limit, such failure shall not prevent the review of their balance sheet and profit and loss account, that </w:t>
      </w:r>
      <w:r w:rsidRPr="00EC132E">
        <w:rPr>
          <w:rFonts w:asciiTheme="minorHAnsi" w:hAnsiTheme="minorHAnsi"/>
          <w:sz w:val="24"/>
          <w:szCs w:val="24"/>
        </w:rPr>
        <w:lastRenderedPageBreak/>
        <w:t>are submitted before the deadline, within the time limit stipulated under the article 156 of this Act. Otherwise, the income mentioned under the balance sheet or profit and loss account shall become conclusive.</w:t>
      </w:r>
    </w:p>
    <w:p w:rsidR="00EC132E" w:rsidRPr="00EC132E" w:rsidRDefault="00EC132E" w:rsidP="00EC132E">
      <w:pPr>
        <w:pStyle w:val="egsubtext"/>
        <w:rPr>
          <w:rFonts w:asciiTheme="minorHAnsi" w:hAnsiTheme="minorHAnsi"/>
        </w:rPr>
      </w:pPr>
      <w:r w:rsidRPr="00EC132E">
        <w:rPr>
          <w:rFonts w:asciiTheme="minorHAnsi" w:hAnsiTheme="minorHAnsi"/>
        </w:rPr>
        <w:t>Note In case of occurrence of any kind of miscalculation in the tax return, balance sheet or profit and loss account submitted by a taxpayer, he shall be authorized, after producing necessary evidence to that effect, to adopt measures for removing the error and submitting the corrected tax return, balance sheet or profit and loss account, as the case may be, within one month from the expiry of the time limit set forth for filing of the tax return. The date of submission of the tax return shall, at any event, be deemed to be the date when the first tax return is filed.</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227 If after the acceptance of the taxpayer's tax return, balance sheet and profit and loss account, as the case may be, or after the ex officio assessment of the tax and issuing assessment notice, it becomes proved that the taxpayer had certain activities which he had hidden the income derived there from, or the tax affairs office was not aware of it when issuing the assessment notice, then the applicable tax shall be determined by taking into calculation the income derived from such activities, and the balance of the tax shall be claimed by due regard to the deadline stipulated under the Article 157 of the present Act.</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228 </w:t>
      </w:r>
      <w:proofErr w:type="gramStart"/>
      <w:r w:rsidRPr="00EC132E">
        <w:rPr>
          <w:rFonts w:asciiTheme="minorHAnsi" w:hAnsiTheme="minorHAnsi"/>
          <w:sz w:val="24"/>
          <w:szCs w:val="24"/>
        </w:rPr>
        <w:t>In</w:t>
      </w:r>
      <w:proofErr w:type="gramEnd"/>
      <w:r w:rsidRPr="00EC132E">
        <w:rPr>
          <w:rFonts w:asciiTheme="minorHAnsi" w:hAnsiTheme="minorHAnsi"/>
          <w:sz w:val="24"/>
          <w:szCs w:val="24"/>
        </w:rPr>
        <w:t xml:space="preserve"> cases where the tax return or balance sheet and profit and loss account of the taxpayer are rejected, or the said documents are not submitted within the legal time limit, the taxpayer's tax shall be assessed and claimed according to the provisions of the present Act.</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229 Tax affairs office may, for examination of the tax return or assessment of any income of the taxpayer, refer to all relevant books of accounts, records and documents and investigate them, and the taxpayer is obligated to present and submit the same. Otherwise, such items shall not be citable in his favor with regard to that year's taxation, unless it becomes evident, before the final assessment of his income, that they could not be produced in previous stages for the reasons beyond the taxpayer's control. The rule of the present Article shall not prevent the forums of settlement of dispute from referring to the papers and documents produced by the taxpayer for assessing his actual income.</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230 In cases where the documents and records indicating the earning of certain income are held by third parties, other than those referred to under the Article 231 hereof, such third parties shall be required to produce, when applied and asked by the tax affairs office, the books of accounts, as well as the original or copy of relevant documents and any type of information pertinent to the taxpayer's income or specifications. Otherwise, and if some losses are sustained by the government as a result of such third parties' failure, they shall be convicted to indemnification of the government's losses. The forum for verifying the third parties' failure and determining the losses sustained by the </w:t>
      </w:r>
      <w:proofErr w:type="gramStart"/>
      <w:r w:rsidRPr="00EC132E">
        <w:rPr>
          <w:rFonts w:asciiTheme="minorHAnsi" w:hAnsiTheme="minorHAnsi"/>
          <w:sz w:val="24"/>
          <w:szCs w:val="24"/>
        </w:rPr>
        <w:t>government,</w:t>
      </w:r>
      <w:proofErr w:type="gramEnd"/>
      <w:r w:rsidRPr="00EC132E">
        <w:rPr>
          <w:rFonts w:asciiTheme="minorHAnsi" w:hAnsiTheme="minorHAnsi"/>
          <w:sz w:val="24"/>
          <w:szCs w:val="24"/>
        </w:rPr>
        <w:t xml:space="preserve"> will be the competent judicial authorities, who shall examine the case out of turn when applied by the office of the Tax Disciplinary Prosecutor.</w:t>
      </w:r>
    </w:p>
    <w:p w:rsidR="00EC132E" w:rsidRPr="00EC132E" w:rsidRDefault="00EC132E" w:rsidP="00EC132E">
      <w:pPr>
        <w:pStyle w:val="egsubtext"/>
        <w:rPr>
          <w:rFonts w:asciiTheme="minorHAnsi" w:hAnsiTheme="minorHAnsi"/>
        </w:rPr>
      </w:pPr>
      <w:r w:rsidRPr="00EC132E">
        <w:rPr>
          <w:rFonts w:asciiTheme="minorHAnsi" w:hAnsiTheme="minorHAnsi"/>
        </w:rPr>
        <w:t xml:space="preserve">Note In cases where the third parties refrain from producing documents and papers demanded by the tax affairs office, the State Organization of Tax Affairs may require them, through the office of the Prosecutor General, to submit such </w:t>
      </w:r>
      <w:r w:rsidRPr="00EC132E">
        <w:rPr>
          <w:rFonts w:asciiTheme="minorHAnsi" w:hAnsiTheme="minorHAnsi"/>
        </w:rPr>
        <w:lastRenderedPageBreak/>
        <w:t>papers and documents. The judicial prosecution of the case shall not prevent the tax affairs office from taking measures.</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231 Where the tax affairs offices ask, in writing, the ministries, government institutions, state companies, foundations of the Islamic Revolution, municipalities and other non-government public foundations and institutions to produce necessary information and documents in respect of the taxpayer's activities and transactions, such organizations shall be required to put certified copies of related </w:t>
      </w:r>
      <w:proofErr w:type="spellStart"/>
      <w:r w:rsidRPr="00EC132E">
        <w:rPr>
          <w:rFonts w:asciiTheme="minorHAnsi" w:hAnsiTheme="minorHAnsi"/>
          <w:sz w:val="24"/>
          <w:szCs w:val="24"/>
        </w:rPr>
        <w:t>docu</w:t>
      </w:r>
      <w:proofErr w:type="spellEnd"/>
      <w:r w:rsidRPr="00EC132E">
        <w:rPr>
          <w:rFonts w:asciiTheme="minorHAnsi" w:hAnsiTheme="minorHAnsi"/>
          <w:sz w:val="24"/>
          <w:szCs w:val="24"/>
        </w:rPr>
        <w:t xml:space="preserve"> </w:t>
      </w:r>
      <w:proofErr w:type="spellStart"/>
      <w:r w:rsidRPr="00EC132E">
        <w:rPr>
          <w:rFonts w:asciiTheme="minorHAnsi" w:hAnsiTheme="minorHAnsi"/>
          <w:sz w:val="24"/>
          <w:szCs w:val="24"/>
        </w:rPr>
        <w:t>ments</w:t>
      </w:r>
      <w:proofErr w:type="spellEnd"/>
      <w:r w:rsidRPr="00EC132E">
        <w:rPr>
          <w:rFonts w:asciiTheme="minorHAnsi" w:hAnsiTheme="minorHAnsi"/>
          <w:sz w:val="24"/>
          <w:szCs w:val="24"/>
        </w:rPr>
        <w:t xml:space="preserve"> and any necessary information at their disposal, unless the official in charge of the issue declares that such disclosure shall harm the interest of the country. In the latter case the disclosure can be refrained from when agreed by the respective responsible minister and confirmed by the Minister of Economic Affairs and Finance. Otherwise, the offence of the relevant official shall be examined by competent judicial </w:t>
      </w:r>
      <w:proofErr w:type="spellStart"/>
      <w:r w:rsidRPr="00EC132E">
        <w:rPr>
          <w:rFonts w:asciiTheme="minorHAnsi" w:hAnsiTheme="minorHAnsi"/>
          <w:sz w:val="24"/>
          <w:szCs w:val="24"/>
        </w:rPr>
        <w:t>fora</w:t>
      </w:r>
      <w:proofErr w:type="spellEnd"/>
      <w:r w:rsidRPr="00EC132E">
        <w:rPr>
          <w:rFonts w:asciiTheme="minorHAnsi" w:hAnsiTheme="minorHAnsi"/>
          <w:sz w:val="24"/>
          <w:szCs w:val="24"/>
        </w:rPr>
        <w:t xml:space="preserve"> out of turn, when declared by the office of the Tax Disciplinary Prosecutor, and he shall be convicted to an appropriate punishment as the case may require. As regards the cases where relevant information and documents are held by judicial authorities and they consider the producing thereof to be unadvisable, the provision of such information shall depend on the agreement of the Prosecutor General.</w:t>
      </w:r>
    </w:p>
    <w:p w:rsidR="00EC132E" w:rsidRPr="00EC132E" w:rsidRDefault="00EC132E" w:rsidP="00EC132E">
      <w:pPr>
        <w:pStyle w:val="egsubtext"/>
        <w:rPr>
          <w:rFonts w:asciiTheme="minorHAnsi" w:hAnsiTheme="minorHAnsi"/>
        </w:rPr>
      </w:pPr>
      <w:r w:rsidRPr="00EC132E">
        <w:rPr>
          <w:rFonts w:asciiTheme="minorHAnsi" w:hAnsiTheme="minorHAnsi"/>
        </w:rPr>
        <w:t>Note in respect of banks and non-bank credit institutions, the State Organization of Tax Affairs will demand the documents and information concerning the taxpayer's income through the Minister of Economic Affairs and Finance, in which case the banks and non-bank credit institutions shall be required to act in accordance with the view of the Minister of Economic Affairs and Finance.</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232 The tax affairs office and other tax authorities must consider as confidential, the information they obtain in the course of reviewing the taxpayer's tax affairs, and should refrain from disclosing it, except before the respective authorities and to the extent it is needed for assessment of taxes and income. In case of disclosure, they shall be treated in conformity with the Islamic Criminal Code.</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233 </w:t>
      </w:r>
      <w:proofErr w:type="gramStart"/>
      <w:r w:rsidRPr="00EC132E">
        <w:rPr>
          <w:rFonts w:asciiTheme="minorHAnsi" w:hAnsiTheme="minorHAnsi"/>
          <w:sz w:val="24"/>
          <w:szCs w:val="24"/>
        </w:rPr>
        <w:t>If</w:t>
      </w:r>
      <w:proofErr w:type="gramEnd"/>
      <w:r w:rsidRPr="00EC132E">
        <w:rPr>
          <w:rFonts w:asciiTheme="minorHAnsi" w:hAnsiTheme="minorHAnsi"/>
          <w:sz w:val="24"/>
          <w:szCs w:val="24"/>
        </w:rPr>
        <w:t xml:space="preserve"> the tax affairs office comes across, in the course of its investigations, tax offences subject to the Article 201 hereof that are committed by the taxpayers, it must report the case to the Tax Disciplinary Prosecutor for prosecution.</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234 Deleted.</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235 The tax affairs office shall draw up, in case of taxpayers who have paid their final tax dues, a tax clearance and deliver it to the taxpayer not later than five days from the date of receiving the taxpayer's request to that effect.</w:t>
      </w:r>
    </w:p>
    <w:p w:rsidR="00EC132E" w:rsidRPr="00EC132E" w:rsidRDefault="00EC132E" w:rsidP="00EC132E">
      <w:pPr>
        <w:rPr>
          <w:sz w:val="24"/>
          <w:szCs w:val="24"/>
        </w:rPr>
      </w:pP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236 Deleted.</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237 The tax assessment notice should be drawn on a correct basis and must be substantiated by sufficient evidence and information, in a manner to reflect manifestly all related activities and incomes derived </w:t>
      </w:r>
      <w:proofErr w:type="spellStart"/>
      <w:r w:rsidRPr="00EC132E">
        <w:rPr>
          <w:rFonts w:asciiTheme="minorHAnsi" w:hAnsiTheme="minorHAnsi"/>
          <w:sz w:val="24"/>
          <w:szCs w:val="24"/>
        </w:rPr>
        <w:t>therefrom</w:t>
      </w:r>
      <w:proofErr w:type="spellEnd"/>
      <w:r w:rsidRPr="00EC132E">
        <w:rPr>
          <w:rFonts w:asciiTheme="minorHAnsi" w:hAnsiTheme="minorHAnsi"/>
          <w:sz w:val="24"/>
          <w:szCs w:val="24"/>
        </w:rPr>
        <w:t xml:space="preserve">, so that to be clear for the taxpayer. Those signing the assessment notice must record their full name and position in a readable manner thereon, and they shall be responsible for the contents of the assessment notice and for their own opinion in every respect. In case of inquiry by the taxpayer about the manner of assessment, the aforesaid persons shall be required to announce details of the </w:t>
      </w:r>
      <w:r w:rsidRPr="00EC132E">
        <w:rPr>
          <w:rFonts w:asciiTheme="minorHAnsi" w:hAnsiTheme="minorHAnsi"/>
          <w:sz w:val="24"/>
          <w:szCs w:val="24"/>
        </w:rPr>
        <w:lastRenderedPageBreak/>
        <w:t>report constituting the basis of tax assessment and have to furnish any explanations the taxpayer may request in this respect.</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238 Where the tax assessment notice is issued and served on the taxpayer, he may, in case of being unsatisfied therewith, apply personally or through a full-authorized agent to the tax affairs office within thirty days from the date of service and ask, in writing, for reexamination by providing evidence, documents and records. The relevant responsible officer shall review the case, after recording it in the respective register, within a time limit not exceeding thirty days from the date of the taxpayer's application. In case of considering the supplied evidence, documents and records enough for rejection of the assessment notice, the responsible officer shall reject it by recording the matter and signing it on the back of the assessment sheet. If the furnished evidence, documents and records justify, in his view, the adjustment of the income, and this view is shared by the taxpayer, the relevant responsible officer shall reflect the matter on the back of the assessment notice, which shall be signed by him and the taxpayer. But </w:t>
      </w:r>
      <w:proofErr w:type="gramStart"/>
      <w:r w:rsidRPr="00EC132E">
        <w:rPr>
          <w:rFonts w:asciiTheme="minorHAnsi" w:hAnsiTheme="minorHAnsi"/>
          <w:sz w:val="24"/>
          <w:szCs w:val="24"/>
        </w:rPr>
        <w:t>If</w:t>
      </w:r>
      <w:proofErr w:type="gramEnd"/>
      <w:r w:rsidRPr="00EC132E">
        <w:rPr>
          <w:rFonts w:asciiTheme="minorHAnsi" w:hAnsiTheme="minorHAnsi"/>
          <w:sz w:val="24"/>
          <w:szCs w:val="24"/>
        </w:rPr>
        <w:t xml:space="preserve"> the supplied evidence and documents would not justify, in the view of the responsible officer, the rejection of the assessment notice or adjustment of the income, he shall reflect the matter, together with justification, on the back of the assessment notice, and shall refer the case to the Board of Settlement of Tax Disputes for examination.</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239 If within thirty days from the serving of the assessment notice the taxpayer declares, in writing, his acceptance with regard to it, or pays the tax claimed on basis of the assessment notice, or adopts arrangements for the payment of the same, or settles his dispute with the tax affairs office as described under the Article 238 hereof, then the case shall be deemed as closed with regard to the amount of taxable income. Should no written objection is lodged by the taxpayer within thirty days, or if he would not apply to the relevant tax affairs office within the time limit prescribed in the said article, the income determined under the assessment notice shall become final.</w:t>
      </w:r>
    </w:p>
    <w:p w:rsidR="00EC132E" w:rsidRPr="00EC132E" w:rsidRDefault="00EC132E" w:rsidP="00EC132E">
      <w:pPr>
        <w:pStyle w:val="egsubtext"/>
        <w:rPr>
          <w:rFonts w:asciiTheme="minorHAnsi" w:hAnsiTheme="minorHAnsi"/>
        </w:rPr>
      </w:pPr>
      <w:r w:rsidRPr="00EC132E">
        <w:rPr>
          <w:rFonts w:asciiTheme="minorHAnsi" w:hAnsiTheme="minorHAnsi"/>
        </w:rPr>
        <w:t>Note In cases where the assessment notice is served according to the provisions of the Note to the Article 203 and Article 208 of this Act, and no measures are taken by the taxpayer in accordance with the provisions of the present Article, he shall be deemed as objecting to the assessment notice. In this case and also when the taxpayer files a written protest with regard to the assessment notice within thirty days from notification thereof, the file of the case shall be referred to the Board of Settlement of Tax Disputes for examination.</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240 </w:t>
      </w:r>
      <w:proofErr w:type="gramStart"/>
      <w:r w:rsidRPr="00EC132E">
        <w:rPr>
          <w:rFonts w:asciiTheme="minorHAnsi" w:hAnsiTheme="minorHAnsi"/>
          <w:sz w:val="24"/>
          <w:szCs w:val="24"/>
        </w:rPr>
        <w:t>When</w:t>
      </w:r>
      <w:proofErr w:type="gramEnd"/>
      <w:r w:rsidRPr="00EC132E">
        <w:rPr>
          <w:rFonts w:asciiTheme="minorHAnsi" w:hAnsiTheme="minorHAnsi"/>
          <w:sz w:val="24"/>
          <w:szCs w:val="24"/>
        </w:rPr>
        <w:t xml:space="preserve"> the case is tried before the Board of Settlement of Tax Dispute, the representative of the tax affairs office must attend the session of the Board for producing sufficient evidence for justification of the contents of the assessment notice and for giving necessary explanations.</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241 Deleted.</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242 In cases where extra taxes are collected as a result of miscalculation, and also where a tax is refundable under the provisions of the present Act, the tax affairs office shall be required to pay the refundable amount, within one month, to the taxpayer out of the current collections.</w:t>
      </w:r>
    </w:p>
    <w:p w:rsidR="00EC132E" w:rsidRPr="00EC132E" w:rsidRDefault="00EC132E" w:rsidP="00EC132E">
      <w:pPr>
        <w:pStyle w:val="egsubtext"/>
        <w:rPr>
          <w:rFonts w:asciiTheme="minorHAnsi" w:hAnsiTheme="minorHAnsi"/>
        </w:rPr>
      </w:pPr>
      <w:r w:rsidRPr="00EC132E">
        <w:rPr>
          <w:rFonts w:asciiTheme="minorHAnsi" w:hAnsiTheme="minorHAnsi"/>
        </w:rPr>
        <w:t xml:space="preserve">Note </w:t>
      </w:r>
      <w:proofErr w:type="gramStart"/>
      <w:r w:rsidRPr="00EC132E">
        <w:rPr>
          <w:rFonts w:asciiTheme="minorHAnsi" w:hAnsiTheme="minorHAnsi"/>
        </w:rPr>
        <w:t>The</w:t>
      </w:r>
      <w:proofErr w:type="gramEnd"/>
      <w:r w:rsidRPr="00EC132E">
        <w:rPr>
          <w:rFonts w:asciiTheme="minorHAnsi" w:hAnsiTheme="minorHAnsi"/>
        </w:rPr>
        <w:t xml:space="preserve"> extra amounts received under any title from taxpayers in connection with the taxes set forth in this Act shall be subject to compensation at </w:t>
      </w:r>
      <w:r w:rsidRPr="00EC132E">
        <w:rPr>
          <w:rFonts w:asciiTheme="minorHAnsi" w:hAnsiTheme="minorHAnsi"/>
        </w:rPr>
        <w:lastRenderedPageBreak/>
        <w:t>the rate of 1.5% per month as from the date of receiving the same till the date of refunding. It shall be paid to the taxpayer out of the current collections. The rule of this Note shall also apply to withholding taxes and on account payments in case of exceeding the applicable taxes and if such extra payments are not refunded to taxpayers within three months from the date of receiving the taxpayer's request to that effect. The compensation will apply from the end of that period.</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243 In case the taxpayer applies for the refund, but the tax affairs office would consider it unjustified, the taxpayer may apply, within thirty days from the notification of the relevant office's decision, to the Board of Settlement of Tax Disputes for reviewing the case. The decision of the Board of Settlement of Tax Disputes in such cases shall be conclusive and </w:t>
      </w:r>
      <w:proofErr w:type="spellStart"/>
      <w:r w:rsidRPr="00EC132E">
        <w:rPr>
          <w:rFonts w:asciiTheme="minorHAnsi" w:hAnsiTheme="minorHAnsi"/>
          <w:sz w:val="24"/>
          <w:szCs w:val="24"/>
        </w:rPr>
        <w:t>inappealable</w:t>
      </w:r>
      <w:proofErr w:type="spellEnd"/>
      <w:r w:rsidRPr="00EC132E">
        <w:rPr>
          <w:rFonts w:asciiTheme="minorHAnsi" w:hAnsiTheme="minorHAnsi"/>
          <w:sz w:val="24"/>
          <w:szCs w:val="24"/>
        </w:rPr>
        <w:t>. If the decision of the Board is for the refund of extra tax, the relevant office shall be required to carry out it in accordance with the last part of the Article 242 of the present Act.</w:t>
      </w:r>
    </w:p>
    <w:p w:rsidR="00EC132E" w:rsidRPr="00EC132E" w:rsidRDefault="00EC132E" w:rsidP="00EC132E">
      <w:pPr>
        <w:rPr>
          <w:sz w:val="24"/>
          <w:szCs w:val="24"/>
        </w:rPr>
      </w:pP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244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forum for reviewing all tax disputes shall be the Board of Settlement of Tax Disputes, except in cases where other </w:t>
      </w:r>
      <w:proofErr w:type="spellStart"/>
      <w:r w:rsidRPr="00EC132E">
        <w:rPr>
          <w:rFonts w:asciiTheme="minorHAnsi" w:hAnsiTheme="minorHAnsi"/>
          <w:sz w:val="24"/>
          <w:szCs w:val="24"/>
        </w:rPr>
        <w:t>fora</w:t>
      </w:r>
      <w:proofErr w:type="spellEnd"/>
      <w:r w:rsidRPr="00EC132E">
        <w:rPr>
          <w:rFonts w:asciiTheme="minorHAnsi" w:hAnsiTheme="minorHAnsi"/>
          <w:sz w:val="24"/>
          <w:szCs w:val="24"/>
        </w:rPr>
        <w:t xml:space="preserve"> are provided under the present Act. Every Board of Settlement of Tax Disputes shall consist of three persons as follows: (1) one representative from the State Organization of Tax Affairs; (2) one judge, whether active or retired. If qualified retired judges could not be found in centers of provinces and other cities, the head of the judiciary will introduce an active judge as the member of the Board, when the State Organization of Tax Affairs would request that; and (3) a representative from the Chamber of Commerce, Industries and Mines, Chamber of Cooperatives, Society of Official Accountants, professional associations, guild organizations or Islamic city councils, whichever the taxpayer would choose. In cases where the assessment notice is notified through substituted service, or the taxpayer fails to declare his choice at the time of filing his protest within the legal time limit, the State Organization of Tax Affairs shall select one of the said representatives by due regard to the type of the taxpayer's activity or the kind of the tax under review.</w:t>
      </w:r>
    </w:p>
    <w:p w:rsidR="00EC132E" w:rsidRPr="00EC132E" w:rsidRDefault="00EC132E" w:rsidP="00EC132E">
      <w:pPr>
        <w:pStyle w:val="egsubtext"/>
        <w:rPr>
          <w:rFonts w:asciiTheme="minorHAnsi" w:hAnsiTheme="minorHAnsi"/>
        </w:rPr>
      </w:pPr>
      <w:r w:rsidRPr="00EC132E">
        <w:rPr>
          <w:rFonts w:asciiTheme="minorHAnsi" w:hAnsiTheme="minorHAnsi"/>
        </w:rPr>
        <w:t xml:space="preserve">Note (1) </w:t>
      </w:r>
      <w:proofErr w:type="gramStart"/>
      <w:r w:rsidRPr="00EC132E">
        <w:rPr>
          <w:rFonts w:asciiTheme="minorHAnsi" w:hAnsiTheme="minorHAnsi"/>
        </w:rPr>
        <w:t>The</w:t>
      </w:r>
      <w:proofErr w:type="gramEnd"/>
      <w:r w:rsidRPr="00EC132E">
        <w:rPr>
          <w:rFonts w:asciiTheme="minorHAnsi" w:hAnsiTheme="minorHAnsi"/>
        </w:rPr>
        <w:t xml:space="preserve"> quorum for the sessions of the Board of Settlement of Tax Disputes shall consist of three members and its verdict shall be conclusive and enforceable when rendered by the majority. However, the opinion of the minority should also be mentioned in the text of the verdict.</w:t>
      </w:r>
    </w:p>
    <w:p w:rsidR="00EC132E" w:rsidRPr="00EC132E" w:rsidRDefault="00EC132E" w:rsidP="00EC132E">
      <w:pPr>
        <w:pStyle w:val="egsubtext"/>
        <w:rPr>
          <w:rFonts w:asciiTheme="minorHAnsi" w:hAnsiTheme="minorHAnsi"/>
        </w:rPr>
      </w:pPr>
      <w:r w:rsidRPr="00EC132E">
        <w:rPr>
          <w:rFonts w:asciiTheme="minorHAnsi" w:hAnsiTheme="minorHAnsi"/>
        </w:rPr>
        <w:t>Note (2) The State Organization of Tax Affairs shall be responsible for administration of the affairs of the Boards of Settlement of Tax Disputes and for convening of their sessions. The remuneration of the members of the Boards of Settlement of Tax Disputes will be payable out of the funds to be forecast for this purpose in the said organization's budget and on basis of the regulations that will be proposed by the State Organization of Tax Affairs and approved by the Minister of Economic Affairs and Finance.</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245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board members who are representative of the State Organization of Tax Affairs shall be selected from among the said organization's employees with at least ten years service experience, from which not less than six years should be related to taxation career, and they must be knowledgeable and acquainted with tax affairs.</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lastRenderedPageBreak/>
        <w:t xml:space="preserve">Article 246 For the purpose of participation of the taxpayer or his representative and possibility of dispatching a representative by the tax affairs office, the time of hearing of the Board of Settlement of Tax Disputes shall be notified in case of each file to them. The interval between the date of </w:t>
      </w:r>
      <w:proofErr w:type="spellStart"/>
      <w:r w:rsidRPr="00EC132E">
        <w:rPr>
          <w:rFonts w:asciiTheme="minorHAnsi" w:hAnsiTheme="minorHAnsi"/>
          <w:sz w:val="24"/>
          <w:szCs w:val="24"/>
        </w:rPr>
        <w:t>notifi</w:t>
      </w:r>
      <w:proofErr w:type="spellEnd"/>
      <w:r w:rsidRPr="00EC132E">
        <w:rPr>
          <w:rFonts w:asciiTheme="minorHAnsi" w:hAnsiTheme="minorHAnsi"/>
          <w:sz w:val="24"/>
          <w:szCs w:val="24"/>
        </w:rPr>
        <w:t xml:space="preserve"> </w:t>
      </w:r>
      <w:proofErr w:type="spellStart"/>
      <w:r w:rsidRPr="00EC132E">
        <w:rPr>
          <w:rFonts w:asciiTheme="minorHAnsi" w:hAnsiTheme="minorHAnsi"/>
          <w:sz w:val="24"/>
          <w:szCs w:val="24"/>
        </w:rPr>
        <w:t>cation</w:t>
      </w:r>
      <w:proofErr w:type="spellEnd"/>
      <w:r w:rsidRPr="00EC132E">
        <w:rPr>
          <w:rFonts w:asciiTheme="minorHAnsi" w:hAnsiTheme="minorHAnsi"/>
          <w:sz w:val="24"/>
          <w:szCs w:val="24"/>
        </w:rPr>
        <w:t xml:space="preserve"> and the day of convention of the hearing session shall not be less than ten days, except when otherwise requested by the taxpayer and agreed by the relevant office. Note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absence of the taxpayer or his representative or the representative of the tax affairs office shall not prevent the board from examining the case and rendering its verdict.</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247 Deleted</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248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verdict of the Board of Settlement of Tax Disputes must include justified and substantiated view concerning the objection of the taxpayer, and in case of deciding upon the adjustment of the taxable income, the reasons and grounds thereof should be specified by the Board in the text of the verdict.</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249 The Boards of Settlement of Tax Disputes are required to mention the basis of tax calculation in the text of their verdict and in case of erroneous </w:t>
      </w:r>
      <w:proofErr w:type="gramStart"/>
      <w:r w:rsidRPr="00EC132E">
        <w:rPr>
          <w:rFonts w:asciiTheme="minorHAnsi" w:hAnsiTheme="minorHAnsi"/>
          <w:sz w:val="24"/>
          <w:szCs w:val="24"/>
        </w:rPr>
        <w:t>calculation,</w:t>
      </w:r>
      <w:proofErr w:type="gramEnd"/>
      <w:r w:rsidRPr="00EC132E">
        <w:rPr>
          <w:rFonts w:asciiTheme="minorHAnsi" w:hAnsiTheme="minorHAnsi"/>
          <w:sz w:val="24"/>
          <w:szCs w:val="24"/>
        </w:rPr>
        <w:t xml:space="preserve"> should examine it and correct the verdict, when applied by the taxpayer or the tax affairs office.</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250 In cases where the Board of Settlement of Tax Disputes rejects the tax assessment notice or adjusts the assessment made by the tax affairs office, it should send a copy of its verdict and the transcript of the assessment notice to the Tax Disciplinary Prosecutor for examination, so that the offending person be prosecuted, if commitment of an offence is ascertained.</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251 The taxpayer or the tax affairs office can file a complaint with the Supreme Tax Council, within one month from the date of serving of the final verdict of the Board of Settlement of Tax Disputes, and apply by providing sufficient evidence for reversal of the verdict and reconsideration of the case for the reason of nonobservance of positive laws and regulations or because of defect in examination. Article 251 </w:t>
      </w:r>
      <w:proofErr w:type="spellStart"/>
      <w:r w:rsidRPr="00EC132E">
        <w:rPr>
          <w:rFonts w:asciiTheme="minorHAnsi" w:hAnsiTheme="minorHAnsi"/>
          <w:sz w:val="24"/>
          <w:szCs w:val="24"/>
        </w:rPr>
        <w:t>bis</w:t>
      </w:r>
      <w:proofErr w:type="spellEnd"/>
      <w:r w:rsidRPr="00EC132E">
        <w:rPr>
          <w:rFonts w:asciiTheme="minorHAnsi" w:hAnsiTheme="minorHAnsi"/>
          <w:sz w:val="24"/>
          <w:szCs w:val="24"/>
        </w:rPr>
        <w:t xml:space="preserve"> In case of final taxes subject to the present Act and indirect taxes that are not capable of being reviewed by any other forum, if the taxpayer submits a complaint to the effect that the tax is unfair and provides sufficient documents and evidence to that effect and applies for reconsideration of the case, the Minister of Economic Affairs and Finance may refer the file of the case to a board composed of three persons, whom he shall nominate personally. The verdict of the board shall be conclusive and enforceable when rendered by the majority. The rule of the present Article shall also apply to the turnovers of the year 1368''` and subsequent years up to the date of approval of this amendment.</w:t>
      </w:r>
    </w:p>
    <w:p w:rsidR="00EC132E" w:rsidRPr="00EC132E" w:rsidRDefault="00EC132E" w:rsidP="00EC132E">
      <w:pPr>
        <w:rPr>
          <w:sz w:val="24"/>
          <w:szCs w:val="24"/>
        </w:rPr>
      </w:pP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253 The term of membership of the Supreme Tax Council's members shall be three years from the date of appointment. They shall not be removable from the membership during the </w:t>
      </w:r>
      <w:proofErr w:type="spellStart"/>
      <w:r w:rsidRPr="00EC132E">
        <w:rPr>
          <w:rFonts w:asciiTheme="minorHAnsi" w:hAnsiTheme="minorHAnsi"/>
          <w:sz w:val="24"/>
          <w:szCs w:val="24"/>
        </w:rPr>
        <w:t>said</w:t>
      </w:r>
      <w:proofErr w:type="spellEnd"/>
      <w:r w:rsidRPr="00EC132E">
        <w:rPr>
          <w:rFonts w:asciiTheme="minorHAnsi" w:hAnsiTheme="minorHAnsi"/>
          <w:sz w:val="24"/>
          <w:szCs w:val="24"/>
        </w:rPr>
        <w:t xml:space="preserve"> period of three years, unless upon their own request or by virtue of the final verdict of the special administrative tribunal referred to under the Article 267 of this Act. Reappointment of the members after the expiry of the said three years will be allowed. The president of the Supreme Tax Council will be nominated by the head of the State Organization of Tax Affairs from among the members of the Council who are </w:t>
      </w:r>
      <w:r w:rsidRPr="00EC132E">
        <w:rPr>
          <w:rFonts w:asciiTheme="minorHAnsi" w:hAnsiTheme="minorHAnsi"/>
          <w:sz w:val="24"/>
          <w:szCs w:val="24"/>
        </w:rPr>
        <w:lastRenderedPageBreak/>
        <w:t>employees of the Ministry of Economic Affairs and Finance and will be appointed by an order of the Minister of Economic Affairs and Finance.</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254 The Supreme Tax Council shall consist of eight chambers, and each chamber of three members. The head and members of chambers will be appointed by the president of the Supreme Tax Council.</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255 The Supreme Tax Council shall consist of eight chambers, and each chamber of three members. The head and members of chambers will be appointed by the president of the Supreme Tax Council.</w:t>
      </w:r>
      <w:r w:rsidRPr="00EC132E">
        <w:rPr>
          <w:rFonts w:asciiTheme="minorHAnsi" w:hAnsiTheme="minorHAnsi"/>
          <w:sz w:val="24"/>
          <w:szCs w:val="24"/>
        </w:rPr>
        <w:br/>
        <w:t>(1) preparation of regulations and circular letters related to the enforcement of this Act when it is instructed by the Minister of Economic Affairs and Finance or by the head of the State Organization of Tax Affairs, or if the Supreme Tax Council would consider it necessary to prepare and propose the same to the head of the State Organization of Tax Affairs;</w:t>
      </w:r>
      <w:r w:rsidRPr="00EC132E">
        <w:rPr>
          <w:rFonts w:asciiTheme="minorHAnsi" w:hAnsiTheme="minorHAnsi"/>
          <w:sz w:val="24"/>
          <w:szCs w:val="24"/>
        </w:rPr>
        <w:br/>
        <w:t>(2) conducting studies with the aim of suggesting and rendering views on the manner of implementation of tax laws and regulations, and also for submitting proposals to the Minister of Economic Affairs and Finance or the head of the State Organization of Tax Affairs for amendment and alteration of tax laws and regulations or removing some of them;</w:t>
      </w:r>
      <w:r w:rsidRPr="00EC132E">
        <w:rPr>
          <w:rFonts w:asciiTheme="minorHAnsi" w:hAnsiTheme="minorHAnsi"/>
          <w:sz w:val="24"/>
          <w:szCs w:val="24"/>
        </w:rPr>
        <w:br/>
        <w:t>(3) reflecting on subjects and issues, which the Minister of Economic Affairs and Finance or the head of the State Organization of Tax Affairs may refer, in case of necessity, to the Supreme Tax Council for consultation and seeking its opinion; and</w:t>
      </w:r>
      <w:r w:rsidRPr="00EC132E">
        <w:rPr>
          <w:rFonts w:asciiTheme="minorHAnsi" w:hAnsiTheme="minorHAnsi"/>
          <w:sz w:val="24"/>
          <w:szCs w:val="24"/>
        </w:rPr>
        <w:br/>
        <w:t>(4) review of final verdicts of the Boards of Settlement of Tax Disputes that are complained of by the taxpayer or the tax affairs office for nonobservance of positive laws and regulations or defect of examination.</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256 If a complaint is filed within the prescribed time limit, either by the taxpayer or the tax affairs office, against the final verdict of the Board of Settlement of Tax Disputes, by which a claim is raised alleging, clearly or implicitly, the breach of positive laws and regulations or defect of examination, while evidence is produced or documents and records are presented to that effect, then the president of Supreme Tax Council shall refer the complaint to one of the relevant chambers for review.</w:t>
      </w:r>
      <w:r w:rsidRPr="00EC132E">
        <w:rPr>
          <w:rFonts w:asciiTheme="minorHAnsi" w:hAnsiTheme="minorHAnsi"/>
          <w:sz w:val="24"/>
          <w:szCs w:val="24"/>
        </w:rPr>
        <w:br/>
        <w:t>The relevant chamber shall examine the case from the standpoint of observance of procedures and completeness of legal</w:t>
      </w:r>
      <w:r w:rsidRPr="00EC132E">
        <w:rPr>
          <w:rFonts w:asciiTheme="minorHAnsi" w:hAnsiTheme="minorHAnsi"/>
          <w:sz w:val="24"/>
          <w:szCs w:val="24"/>
        </w:rPr>
        <w:br/>
        <w:t>examination and conformity of the case with positive laws and regulations exclusively, without dealing with the substance of the issue, and shall render an appropriate verdict, substantiated by legal evidence and considerations, with effect either to the reversal of the verdict of the Board of Settlement of Tax Disputes, or rejection of the submitted complaint. The verdict of the chamber shall be valid when issued by the majority, while the opinion of the minority should also be mentioned therein.</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257 </w:t>
      </w:r>
      <w:proofErr w:type="gramStart"/>
      <w:r w:rsidRPr="00EC132E">
        <w:rPr>
          <w:rFonts w:asciiTheme="minorHAnsi" w:hAnsiTheme="minorHAnsi"/>
          <w:sz w:val="24"/>
          <w:szCs w:val="24"/>
        </w:rPr>
        <w:t>Whenever</w:t>
      </w:r>
      <w:proofErr w:type="gramEnd"/>
      <w:r w:rsidRPr="00EC132E">
        <w:rPr>
          <w:rFonts w:asciiTheme="minorHAnsi" w:hAnsiTheme="minorHAnsi"/>
          <w:sz w:val="24"/>
          <w:szCs w:val="24"/>
        </w:rPr>
        <w:t xml:space="preserve"> the chamber reverses the verdict subject to complaint, the file of the case shall be referred to another Board of Settlement of Tax Disputes for reconsideration. If there is only one Board of Settlement of Tax Disputes in the relevant place, the case shall be referred to the Board of Settlement of Tax Disputes of nearest city located in the same province as the relevant place. The reviewing forum shall reexamine the case of tax dispute in conformity with the chapter III of the present title of this Act, </w:t>
      </w:r>
      <w:r w:rsidRPr="00EC132E">
        <w:rPr>
          <w:rFonts w:asciiTheme="minorHAnsi" w:hAnsiTheme="minorHAnsi"/>
          <w:sz w:val="24"/>
          <w:szCs w:val="24"/>
        </w:rPr>
        <w:lastRenderedPageBreak/>
        <w:t>and shall issue its verdict with due regard to the opinion of the chamber of the Supreme Tax Council. The verdict rendered in such manner shall be conclusive and enforceable.</w:t>
      </w:r>
      <w:r w:rsidRPr="00EC132E">
        <w:rPr>
          <w:rFonts w:asciiTheme="minorHAnsi" w:hAnsiTheme="minorHAnsi"/>
          <w:sz w:val="24"/>
          <w:szCs w:val="24"/>
        </w:rPr>
        <w:br/>
        <w:t>The rule of this Article shall also apply in cases where the verdict of the Board of Settlement of Tax Disputes is reversed by the Court of Administrative Justice.</w:t>
      </w:r>
      <w:r w:rsidRPr="00EC132E">
        <w:rPr>
          <w:rFonts w:asciiTheme="minorHAnsi" w:hAnsiTheme="minorHAnsi"/>
          <w:sz w:val="24"/>
          <w:szCs w:val="24"/>
        </w:rPr>
        <w:br/>
        <w:t xml:space="preserve">Note </w:t>
      </w:r>
      <w:proofErr w:type="gramStart"/>
      <w:r w:rsidRPr="00EC132E">
        <w:rPr>
          <w:rFonts w:asciiTheme="minorHAnsi" w:hAnsiTheme="minorHAnsi"/>
          <w:sz w:val="24"/>
          <w:szCs w:val="24"/>
        </w:rPr>
        <w:t>Whenever</w:t>
      </w:r>
      <w:proofErr w:type="gramEnd"/>
      <w:r w:rsidRPr="00EC132E">
        <w:rPr>
          <w:rFonts w:asciiTheme="minorHAnsi" w:hAnsiTheme="minorHAnsi"/>
          <w:sz w:val="24"/>
          <w:szCs w:val="24"/>
        </w:rPr>
        <w:t xml:space="preserve"> the verdict of the Board of Settlement of Tax Disputes is reversed, the Supreme Tax Council shall send a copy of the Board's verdict to the Tax Disciplinary Prosecutor for examination, so that the case be prosecuted if an offence is ascertained.</w:t>
      </w:r>
    </w:p>
    <w:p w:rsidR="00EC132E" w:rsidRPr="00EC132E" w:rsidRDefault="00EC132E" w:rsidP="00EC132E">
      <w:pPr>
        <w:pStyle w:val="egsubtext"/>
        <w:rPr>
          <w:rFonts w:asciiTheme="minorHAnsi" w:hAnsiTheme="minorHAnsi"/>
        </w:rPr>
      </w:pPr>
      <w:r w:rsidRPr="00EC132E">
        <w:rPr>
          <w:rFonts w:asciiTheme="minorHAnsi" w:hAnsiTheme="minorHAnsi"/>
        </w:rPr>
        <w:t xml:space="preserve">Note </w:t>
      </w:r>
      <w:proofErr w:type="gramStart"/>
      <w:r w:rsidRPr="00EC132E">
        <w:rPr>
          <w:rFonts w:asciiTheme="minorHAnsi" w:hAnsiTheme="minorHAnsi"/>
        </w:rPr>
        <w:t>Whenever</w:t>
      </w:r>
      <w:proofErr w:type="gramEnd"/>
      <w:r w:rsidRPr="00EC132E">
        <w:rPr>
          <w:rFonts w:asciiTheme="minorHAnsi" w:hAnsiTheme="minorHAnsi"/>
        </w:rPr>
        <w:t xml:space="preserve"> the verdict of the Board of Settlement of Tax Disputes is reversed, the Supreme Tax Council shall send a copy of the Board's verdict to the Tax Disciplinary Prosecutor for examination, so that the case be prosecuted if an offence is ascertained.</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258 Where different opinions are adopted by chambers of the Supreme Tax Council with regard to similar cases, the Minister of Economic Affairs and Finance, or the head of the State Organization of Tax Affairs, or the president of the Supreme Tax Council, shall refer the case to the Plenary Board of the Supreme Tax Council composed of the president and heads of chambers of the Council, or a member of the Council at the discretion of the president where the head of a chamber is absent. The Plenary Board shall examine the disputed subject and shall take a decision by rendering its verdict. In such cases, the verdict of the Plenary Board, if issued by the majority of two thirds of all its members, shall be conclusive and must be followed in similar cases by the chambers of the Supreme Tax Council and Boards of Settlement of Tax Disputes.</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259 If the complaint against the verdict of the Board of Settlement of Tax Disputes is filed by the taxpayer, and he deposits cash or bank guarantee equal to the amount of the tax determined under the verdict, or introduces a real security or a creditable guarantor, whose creditability is accepted by the tax affairs office, then the enforcement of the verdict shall be suspended till the Supreme Tax Council delivers its opinion.</w:t>
      </w:r>
    </w:p>
    <w:p w:rsidR="00EC132E" w:rsidRPr="00EC132E" w:rsidRDefault="00EC132E" w:rsidP="00EC132E">
      <w:pPr>
        <w:rPr>
          <w:sz w:val="24"/>
          <w:szCs w:val="24"/>
        </w:rPr>
      </w:pP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261 The High Tax Disciplinary Board shall consist of three full members and two alternate members who will be nominated by the head of the State Organization of Tax Affairs from among the senior officials of the Ministry of Economic Affairs and Finance, who are knowledgeable and informed in the </w:t>
      </w:r>
      <w:proofErr w:type="spellStart"/>
      <w:r w:rsidRPr="00EC132E">
        <w:rPr>
          <w:rFonts w:asciiTheme="minorHAnsi" w:hAnsiTheme="minorHAnsi"/>
          <w:sz w:val="24"/>
          <w:szCs w:val="24"/>
        </w:rPr>
        <w:t>filed</w:t>
      </w:r>
      <w:proofErr w:type="spellEnd"/>
      <w:r w:rsidRPr="00EC132E">
        <w:rPr>
          <w:rFonts w:asciiTheme="minorHAnsi" w:hAnsiTheme="minorHAnsi"/>
          <w:sz w:val="24"/>
          <w:szCs w:val="24"/>
        </w:rPr>
        <w:t xml:space="preserve"> of tax affairs and have a service record of 16 years, of which not less than six years should have been spent in tax positions, and will be appointed to the duty in question for three years by an order of the Minister of Economic Affairs and Finance. The position of such persons shall not be changeable during that period, unless upon their own request or by virtue of the final verdict of the special administrative tribunal envisaged under the Article 267 of this Act. Reappointment of them after the expiry of the said three years shall be allowed.</w:t>
      </w:r>
      <w:r w:rsidRPr="00EC132E">
        <w:rPr>
          <w:rFonts w:asciiTheme="minorHAnsi" w:hAnsiTheme="minorHAnsi"/>
          <w:sz w:val="24"/>
          <w:szCs w:val="24"/>
        </w:rPr>
        <w:br/>
        <w:t>The head of the High Tax Disciplinary Board will be nominated by the head of the State Organization of Tax Affairs from among the full members of the Board and will be appointed by an order of the Minister of Economic Affairs and Finance.</w:t>
      </w:r>
    </w:p>
    <w:p w:rsidR="00EC132E" w:rsidRPr="00EC132E" w:rsidRDefault="00EC132E" w:rsidP="00EC132E">
      <w:pPr>
        <w:pStyle w:val="egsubtext"/>
        <w:rPr>
          <w:rFonts w:asciiTheme="minorHAnsi" w:hAnsiTheme="minorHAnsi"/>
        </w:rPr>
      </w:pPr>
      <w:r w:rsidRPr="00EC132E">
        <w:rPr>
          <w:rFonts w:asciiTheme="minorHAnsi" w:hAnsiTheme="minorHAnsi"/>
        </w:rPr>
        <w:t xml:space="preserve">Note </w:t>
      </w:r>
      <w:proofErr w:type="gramStart"/>
      <w:r w:rsidRPr="00EC132E">
        <w:rPr>
          <w:rFonts w:asciiTheme="minorHAnsi" w:hAnsiTheme="minorHAnsi"/>
        </w:rPr>
        <w:t>The</w:t>
      </w:r>
      <w:proofErr w:type="gramEnd"/>
      <w:r w:rsidRPr="00EC132E">
        <w:rPr>
          <w:rFonts w:asciiTheme="minorHAnsi" w:hAnsiTheme="minorHAnsi"/>
        </w:rPr>
        <w:t xml:space="preserve"> employees who have gone through the positions envisaged under the Article 220 of this Act, and have served, as director general in provinces other </w:t>
      </w:r>
      <w:r w:rsidRPr="00EC132E">
        <w:rPr>
          <w:rFonts w:asciiTheme="minorHAnsi" w:hAnsiTheme="minorHAnsi"/>
        </w:rPr>
        <w:lastRenderedPageBreak/>
        <w:t>than the province of Tehran, shall have priority for being nominated to the said duty.</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262 The tasks and authorities of the High Tax Disciplinary Board shall be as follows: </w:t>
      </w:r>
      <w:r w:rsidRPr="00EC132E">
        <w:rPr>
          <w:rFonts w:asciiTheme="minorHAnsi" w:hAnsiTheme="minorHAnsi"/>
          <w:sz w:val="24"/>
          <w:szCs w:val="24"/>
        </w:rPr>
        <w:br/>
        <w:t>(a) investigating, when asked by the office of the Tax Disciplinary Prosecutor, the administrative offences related to tax affairs, which are committed by any tax officer or representative of the State Organization of Tax Affairs in the Board of Settlement of Tax Disputes and members of the 3-Man Board described under the paragraph (3) of the Article 97 of this Act, and other officials having responsibility under this Act for collection of taxes, and also the persons who perform the tasks of the said officials while maintaining their principal position. The prosecution and examination of cases under investigation by the office of the former Tax Disciplinary Prosecutor, or by the ex-High Tax Disciplinary Board, shall be carried out by the authorities specified in this chapter;</w:t>
      </w:r>
      <w:r w:rsidRPr="00EC132E">
        <w:rPr>
          <w:rFonts w:asciiTheme="minorHAnsi" w:hAnsiTheme="minorHAnsi"/>
          <w:sz w:val="24"/>
          <w:szCs w:val="24"/>
        </w:rPr>
        <w:br/>
        <w:t>(b) renouncing, at the request of the Tax Disciplinary Prosecutor, the competence of the persons occupying aforesaid positions for continuing tax services, because of moral problems, behaviors contrary to the prestige and status of tax officials, bad reputation, negligence and carelessness in discharging the relevant duties; and</w:t>
      </w:r>
      <w:r w:rsidRPr="00EC132E">
        <w:rPr>
          <w:rFonts w:asciiTheme="minorHAnsi" w:hAnsiTheme="minorHAnsi"/>
          <w:sz w:val="24"/>
          <w:szCs w:val="24"/>
        </w:rPr>
        <w:br/>
        <w:t>(c) examining the protests of the officials, whose competence is not confirmed by the Tax Disciplinary Prosecutor.</w:t>
      </w:r>
      <w:r w:rsidRPr="00EC132E">
        <w:rPr>
          <w:rFonts w:asciiTheme="minorHAnsi" w:hAnsiTheme="minorHAnsi"/>
          <w:sz w:val="24"/>
          <w:szCs w:val="24"/>
        </w:rPr>
        <w:br/>
        <w:t>The opinion of the Board in such cases shall be valid for respective officials.</w:t>
      </w:r>
    </w:p>
    <w:p w:rsidR="00EC132E" w:rsidRPr="00EC132E" w:rsidRDefault="00EC132E" w:rsidP="00EC132E">
      <w:pPr>
        <w:rPr>
          <w:sz w:val="24"/>
          <w:szCs w:val="24"/>
        </w:rPr>
      </w:pP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263 The Tax Disciplinary Prosecutor will be nominated by the head of the State Organization of Tax Affairs from among the senior officials of the Ministry of Economic Affairs and Finance, who have a minimum service record of ten years from which six years should have been spent in tax jobs, and will be appointed to that position by an order of the Minister of Economic Affairs and Finance</w:t>
      </w:r>
    </w:p>
    <w:p w:rsidR="00EC132E" w:rsidRPr="00EC132E" w:rsidRDefault="00EC132E" w:rsidP="00EC132E">
      <w:pPr>
        <w:pStyle w:val="egsubtext"/>
        <w:rPr>
          <w:rFonts w:asciiTheme="minorHAnsi" w:hAnsiTheme="minorHAnsi"/>
        </w:rPr>
      </w:pPr>
      <w:r w:rsidRPr="00EC132E">
        <w:rPr>
          <w:rFonts w:asciiTheme="minorHAnsi" w:hAnsiTheme="minorHAnsi"/>
        </w:rPr>
        <w:t>Note The Tax Disciplinary Prosecutor may have sufficient number of assistants and may assign to them a part of his authorities.</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264 The tasks of the Tax Disciplinary Prosecutor shall be as follows: (a) investigating, detecting and prosecuting the offences and faults of tax officers and representatives of the State Organization of Tax Affairs in the Boards of Settlement of Tax Disputes, members of the 3-Man Board envisaged under the paragraph (3) of the Article 97 of this Act, other officials dealing with the duty of tax collection according to the present Act and the persons performing the tasks of the said officials while maintaining their principal positions;</w:t>
      </w:r>
      <w:r w:rsidRPr="00EC132E">
        <w:rPr>
          <w:rFonts w:asciiTheme="minorHAnsi" w:hAnsiTheme="minorHAnsi"/>
          <w:sz w:val="24"/>
          <w:szCs w:val="24"/>
        </w:rPr>
        <w:br/>
        <w:t>(b) investigating about the moral characters, behavior and actions of the said persons;</w:t>
      </w:r>
      <w:r w:rsidRPr="00EC132E">
        <w:rPr>
          <w:rFonts w:asciiTheme="minorHAnsi" w:hAnsiTheme="minorHAnsi"/>
          <w:sz w:val="24"/>
          <w:szCs w:val="24"/>
        </w:rPr>
        <w:br/>
        <w:t>(c) advising on promotion of tax officers and representatives of the State Organization of Tax Affairs in the Boards of Settlement of Tax Disputes; and (d) bringing lawsuits against the taxpayers and tax officials in cases envisaged under the present Act.</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265 The causes of commencement of examination and investigation shall be as follows</w:t>
      </w:r>
      <w:proofErr w:type="gramStart"/>
      <w:r w:rsidRPr="00EC132E">
        <w:rPr>
          <w:rFonts w:asciiTheme="minorHAnsi" w:hAnsiTheme="minorHAnsi"/>
          <w:sz w:val="24"/>
          <w:szCs w:val="24"/>
        </w:rPr>
        <w:t>:</w:t>
      </w:r>
      <w:proofErr w:type="gramEnd"/>
      <w:r w:rsidRPr="00EC132E">
        <w:rPr>
          <w:rFonts w:asciiTheme="minorHAnsi" w:hAnsiTheme="minorHAnsi"/>
          <w:sz w:val="24"/>
          <w:szCs w:val="24"/>
        </w:rPr>
        <w:br/>
        <w:t>(a) the complaint of interested persons with regard to the nonobservance of the provisions of this Act;</w:t>
      </w:r>
      <w:r w:rsidRPr="00EC132E">
        <w:rPr>
          <w:rFonts w:asciiTheme="minorHAnsi" w:hAnsiTheme="minorHAnsi"/>
          <w:sz w:val="24"/>
          <w:szCs w:val="24"/>
        </w:rPr>
        <w:br/>
        <w:t>(b) the report received from the official authorities;</w:t>
      </w:r>
      <w:r w:rsidRPr="00EC132E">
        <w:rPr>
          <w:rFonts w:asciiTheme="minorHAnsi" w:hAnsiTheme="minorHAnsi"/>
          <w:sz w:val="24"/>
          <w:szCs w:val="24"/>
        </w:rPr>
        <w:br/>
      </w:r>
      <w:r w:rsidRPr="00EC132E">
        <w:rPr>
          <w:rFonts w:asciiTheme="minorHAnsi" w:hAnsiTheme="minorHAnsi"/>
          <w:sz w:val="24"/>
          <w:szCs w:val="24"/>
        </w:rPr>
        <w:lastRenderedPageBreak/>
        <w:t>(c) cases referred by the Minister of Economic Affairs and Finance or the head of the State Organization of Tax Affairs, or by the High Tax Disciplinary Board; and</w:t>
      </w:r>
      <w:r w:rsidRPr="00EC132E">
        <w:rPr>
          <w:rFonts w:asciiTheme="minorHAnsi" w:hAnsiTheme="minorHAnsi"/>
          <w:sz w:val="24"/>
          <w:szCs w:val="24"/>
        </w:rPr>
        <w:br/>
        <w:t>(d) observations and information of the Tax Disciplinary Prosecutor.</w:t>
      </w:r>
    </w:p>
    <w:p w:rsidR="00EC132E" w:rsidRPr="00EC132E" w:rsidRDefault="00EC132E" w:rsidP="00EC132E">
      <w:pPr>
        <w:pStyle w:val="egsubtext"/>
        <w:rPr>
          <w:rFonts w:asciiTheme="minorHAnsi" w:hAnsiTheme="minorHAnsi"/>
        </w:rPr>
      </w:pPr>
      <w:r w:rsidRPr="00EC132E">
        <w:rPr>
          <w:rFonts w:asciiTheme="minorHAnsi" w:hAnsiTheme="minorHAnsi"/>
        </w:rPr>
        <w:t xml:space="preserve">Note The Tax Disciplinary Prosecutor shall investigate the cases envisaged under the present Article and shall, as the case may warrant, file them, issue a </w:t>
      </w:r>
      <w:proofErr w:type="spellStart"/>
      <w:r w:rsidRPr="00EC132E">
        <w:rPr>
          <w:rFonts w:asciiTheme="minorHAnsi" w:hAnsiTheme="minorHAnsi"/>
        </w:rPr>
        <w:t>nolle</w:t>
      </w:r>
      <w:proofErr w:type="spellEnd"/>
      <w:r w:rsidRPr="00EC132E">
        <w:rPr>
          <w:rFonts w:asciiTheme="minorHAnsi" w:hAnsiTheme="minorHAnsi"/>
        </w:rPr>
        <w:t xml:space="preserve"> </w:t>
      </w:r>
      <w:proofErr w:type="spellStart"/>
      <w:r w:rsidRPr="00EC132E">
        <w:rPr>
          <w:rFonts w:asciiTheme="minorHAnsi" w:hAnsiTheme="minorHAnsi"/>
        </w:rPr>
        <w:t>prosequi</w:t>
      </w:r>
      <w:proofErr w:type="spellEnd"/>
      <w:r w:rsidRPr="00EC132E">
        <w:rPr>
          <w:rFonts w:asciiTheme="minorHAnsi" w:hAnsiTheme="minorHAnsi"/>
        </w:rPr>
        <w:t xml:space="preserve">, or draw up a bill of indictment and submit it to the High Tax Disciplinary Board. The instance should also be reported to the High Tax Disciplinary Board where a </w:t>
      </w:r>
      <w:proofErr w:type="spellStart"/>
      <w:r w:rsidRPr="00EC132E">
        <w:rPr>
          <w:rFonts w:asciiTheme="minorHAnsi" w:hAnsiTheme="minorHAnsi"/>
        </w:rPr>
        <w:t>nolle</w:t>
      </w:r>
      <w:proofErr w:type="spellEnd"/>
      <w:r w:rsidRPr="00EC132E">
        <w:rPr>
          <w:rFonts w:asciiTheme="minorHAnsi" w:hAnsiTheme="minorHAnsi"/>
        </w:rPr>
        <w:t xml:space="preserve"> </w:t>
      </w:r>
      <w:proofErr w:type="spellStart"/>
      <w:r w:rsidRPr="00EC132E">
        <w:rPr>
          <w:rFonts w:asciiTheme="minorHAnsi" w:hAnsiTheme="minorHAnsi"/>
        </w:rPr>
        <w:t>prosequi</w:t>
      </w:r>
      <w:proofErr w:type="spellEnd"/>
      <w:r w:rsidRPr="00EC132E">
        <w:rPr>
          <w:rFonts w:asciiTheme="minorHAnsi" w:hAnsiTheme="minorHAnsi"/>
        </w:rPr>
        <w:t xml:space="preserve"> is issued. The Board shall directly examine the case if it would consider the </w:t>
      </w:r>
      <w:proofErr w:type="spellStart"/>
      <w:r w:rsidRPr="00EC132E">
        <w:rPr>
          <w:rFonts w:asciiTheme="minorHAnsi" w:hAnsiTheme="minorHAnsi"/>
        </w:rPr>
        <w:t>nolle</w:t>
      </w:r>
      <w:proofErr w:type="spellEnd"/>
      <w:r w:rsidRPr="00EC132E">
        <w:rPr>
          <w:rFonts w:asciiTheme="minorHAnsi" w:hAnsiTheme="minorHAnsi"/>
        </w:rPr>
        <w:t xml:space="preserve"> </w:t>
      </w:r>
      <w:proofErr w:type="spellStart"/>
      <w:r w:rsidRPr="00EC132E">
        <w:rPr>
          <w:rFonts w:asciiTheme="minorHAnsi" w:hAnsiTheme="minorHAnsi"/>
        </w:rPr>
        <w:t>prosequi</w:t>
      </w:r>
      <w:proofErr w:type="spellEnd"/>
      <w:r w:rsidRPr="00EC132E">
        <w:rPr>
          <w:rFonts w:asciiTheme="minorHAnsi" w:hAnsiTheme="minorHAnsi"/>
        </w:rPr>
        <w:t xml:space="preserve"> not in agreement with the facts of the issue.</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266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forum for investigating the offences of the persons referred to in the Article 262 of the present Act, shall consist of two members of the High Tax Disciplinary Board, other than the head of the Board, and a member of the Supreme Tax Council to be introduced by the president of the Council. The forum shall investigate the case referred to it in conformity with the provisions of this Act, the Law concerning the Administrative Offences and other positive regulations, and shall render a verdict of acquittal or conviction. The verdict shall be appealable by the prosecuted official or the office of the Tax Disciplinary Prosecutor within ten days from the serving thereof. The forum for reconsideration of the case shall consist of three members; the head of the High Tax Disciplinary Board, the president of the Supreme Tax Council and a member of the High Tax Disciplinary Board. The latter member shall be nominated by the head of the Board and must have not participated in issuing the verdict of the first instance stage. The verdict of the appellate forum shall be conclusive and enforceable.</w:t>
      </w:r>
    </w:p>
    <w:p w:rsidR="00EC132E" w:rsidRPr="00EC132E" w:rsidRDefault="00EC132E" w:rsidP="00EC132E">
      <w:pPr>
        <w:pStyle w:val="egsubtext"/>
        <w:rPr>
          <w:rFonts w:asciiTheme="minorHAnsi" w:hAnsiTheme="minorHAnsi"/>
        </w:rPr>
      </w:pPr>
      <w:r w:rsidRPr="00EC132E">
        <w:rPr>
          <w:rFonts w:asciiTheme="minorHAnsi" w:hAnsiTheme="minorHAnsi"/>
        </w:rPr>
        <w:t xml:space="preserve">Note (1) </w:t>
      </w:r>
      <w:proofErr w:type="gramStart"/>
      <w:r w:rsidRPr="00EC132E">
        <w:rPr>
          <w:rFonts w:asciiTheme="minorHAnsi" w:hAnsiTheme="minorHAnsi"/>
        </w:rPr>
        <w:t>If</w:t>
      </w:r>
      <w:proofErr w:type="gramEnd"/>
      <w:r w:rsidRPr="00EC132E">
        <w:rPr>
          <w:rFonts w:asciiTheme="minorHAnsi" w:hAnsiTheme="minorHAnsi"/>
        </w:rPr>
        <w:t xml:space="preserve"> a member of the High Tax Disciplinary Board has the record of rendering a verdict or expressing any views on the case under consideration, whether in first or appellate instance, the Minister of Economic Affairs and Finance shall appoint another person to that end.</w:t>
      </w:r>
    </w:p>
    <w:p w:rsidR="00EC132E" w:rsidRPr="00EC132E" w:rsidRDefault="00EC132E" w:rsidP="00EC132E">
      <w:pPr>
        <w:pStyle w:val="egsubtext"/>
        <w:rPr>
          <w:rFonts w:asciiTheme="minorHAnsi" w:hAnsiTheme="minorHAnsi"/>
        </w:rPr>
      </w:pPr>
      <w:r w:rsidRPr="00EC132E">
        <w:rPr>
          <w:rFonts w:asciiTheme="minorHAnsi" w:hAnsiTheme="minorHAnsi"/>
        </w:rPr>
        <w:t xml:space="preserve">Note (2) Whenever the verdict of the appellate forum is repealed by the Court of Administrative justice, or the case is declared to be revisable, the file of the case shall be </w:t>
      </w:r>
      <w:proofErr w:type="spellStart"/>
      <w:r w:rsidRPr="00EC132E">
        <w:rPr>
          <w:rFonts w:asciiTheme="minorHAnsi" w:hAnsiTheme="minorHAnsi"/>
        </w:rPr>
        <w:t>referred</w:t>
      </w:r>
      <w:proofErr w:type="gramStart"/>
      <w:r w:rsidRPr="00EC132E">
        <w:rPr>
          <w:rFonts w:asciiTheme="minorHAnsi" w:hAnsiTheme="minorHAnsi"/>
        </w:rPr>
        <w:t>,solely</w:t>
      </w:r>
      <w:proofErr w:type="spellEnd"/>
      <w:proofErr w:type="gramEnd"/>
      <w:r w:rsidRPr="00EC132E">
        <w:rPr>
          <w:rFonts w:asciiTheme="minorHAnsi" w:hAnsiTheme="minorHAnsi"/>
        </w:rPr>
        <w:t xml:space="preserve"> for the grounds cited by the said court, to a board consisting of three persons selected by the Minister of Economic Affairs and Finance, of whom one member will be the head of the State Organization of Tax Affairs. The verdict of the Board shall be conclusive and enforceable.</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267 The disciplinary offences of the members of the Supreme Tax Council, or of the members of the High Tax Disciplinary Board, shall be investigated, when instructed by the Minister of Economic Affairs and Finance, by an special administrative tribunal consisting of one of the heads of the chambers of the Supreme Court introduced by the Chief Justice of the said court, head of the Accounts Tribunal and the head of the State Organization of Tax Affairs. The tribunal shall examine the case in conformity with the Law on Investigation of Administrative Offences and other relevant regulations, and shall rule on acquittal or conviction. The verdict of the tribunal shall be conclusive and enforceable.</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268 </w:t>
      </w:r>
      <w:proofErr w:type="gramStart"/>
      <w:r w:rsidRPr="00EC132E">
        <w:rPr>
          <w:rFonts w:asciiTheme="minorHAnsi" w:hAnsiTheme="minorHAnsi"/>
          <w:sz w:val="24"/>
          <w:szCs w:val="24"/>
        </w:rPr>
        <w:t>Whenever</w:t>
      </w:r>
      <w:proofErr w:type="gramEnd"/>
      <w:r w:rsidRPr="00EC132E">
        <w:rPr>
          <w:rFonts w:asciiTheme="minorHAnsi" w:hAnsiTheme="minorHAnsi"/>
          <w:sz w:val="24"/>
          <w:szCs w:val="24"/>
        </w:rPr>
        <w:t xml:space="preserve"> the notaries public are obligated under the tax laws and regulations to perform certain tasks in connection with the transactions concluded through them, any offences committed by them in connection with the performance of such duties shall be </w:t>
      </w:r>
      <w:r w:rsidRPr="00EC132E">
        <w:rPr>
          <w:rFonts w:asciiTheme="minorHAnsi" w:hAnsiTheme="minorHAnsi"/>
          <w:sz w:val="24"/>
          <w:szCs w:val="24"/>
        </w:rPr>
        <w:lastRenderedPageBreak/>
        <w:t>prosecuted by the Tax Disciplinary Prosecutor. Trial and punishment of the offending notaries public shall be effected by the competent forum envisaged under the Notaries Public Act. However, the Tax Disciplinary prosecutor may, apart from submitting a bill of indictment, assign the representative of the tax affairs office for providing explanations to the said forum.</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269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offences of the judges of the Boards of Settlement of Tax Disputes related to performance of the duties vested in the said board under the tax laws and regulations, shall be prosecuted by the office of the Disciplinary Prosecutor of judges, after being declared by the Tax Disciplinary Prosecutor. As regards the retired judges and the representatives referred to under the paragraph (3) of the Article 244 of this Act, the investigation of their offences shall be effected, after being announced by the Tax Disciplinary Prosecutor, by the courts of justice, and they shall be convicted to appropriate punishments.</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270 The offences of tax officers and representatives of the State Organization of Tax Affairs in the Boards of Settlement of Tax Disputes in the following cases shall be subject to the punishments described below:</w:t>
      </w:r>
      <w:r w:rsidRPr="00EC132E">
        <w:rPr>
          <w:rFonts w:asciiTheme="minorHAnsi" w:hAnsiTheme="minorHAnsi"/>
          <w:sz w:val="24"/>
          <w:szCs w:val="24"/>
        </w:rPr>
        <w:br/>
        <w:t xml:space="preserve">(1) If after the assessment of the tax and its becoming </w:t>
      </w:r>
      <w:proofErr w:type="spellStart"/>
      <w:r w:rsidRPr="00EC132E">
        <w:rPr>
          <w:rFonts w:asciiTheme="minorHAnsi" w:hAnsiTheme="minorHAnsi"/>
          <w:sz w:val="24"/>
          <w:szCs w:val="24"/>
        </w:rPr>
        <w:t>inappealable</w:t>
      </w:r>
      <w:proofErr w:type="spellEnd"/>
      <w:r w:rsidRPr="00EC132E">
        <w:rPr>
          <w:rFonts w:asciiTheme="minorHAnsi" w:hAnsiTheme="minorHAnsi"/>
          <w:sz w:val="24"/>
          <w:szCs w:val="24"/>
        </w:rPr>
        <w:t>, it becomes evident that the tax officers and representatives of the State Organization of Tax Affairs in the Boards of Settlement of Tax Disputes have assessed, intentionally or negligently, the income of the taxpayer below or above the actual amounts, without paying attention to the records and documents of the taxpayer, and also without performing sufficient investigation, then the offending persons shall be convicted to the administrative punishment of dismissal from government services for a period not less than three months and not more than five years, in addition to indemnification of the losses incurred, the amount of which shall be determined by the Supreme Tax Council;</w:t>
      </w:r>
      <w:r w:rsidRPr="00EC132E">
        <w:rPr>
          <w:rFonts w:asciiTheme="minorHAnsi" w:hAnsiTheme="minorHAnsi"/>
          <w:sz w:val="24"/>
          <w:szCs w:val="24"/>
        </w:rPr>
        <w:br/>
        <w:t>(2) In cases where the taxes of taxpayers become subject to the statute of limitation or uncollectible as a result of the negligence or carelessness of tax officers, except in case of the tax returns that are not to be examined necessarily by virtue of the Article 158 hereof, the failing officer shall be convicted, according to the verdict of the High Tax Disciplinary Board, to dismissal from tax services, and also to an appropriate punishment stipulated under the Law on Investigation of Administrative Offences.</w:t>
      </w:r>
      <w:r w:rsidRPr="00EC132E">
        <w:rPr>
          <w:rFonts w:asciiTheme="minorHAnsi" w:hAnsiTheme="minorHAnsi"/>
          <w:sz w:val="24"/>
          <w:szCs w:val="24"/>
        </w:rPr>
        <w:br/>
        <w:t>Meanwhile, the offending officer shall have civil liability for the losses sustained by the government, to the extent to be assessed by the Supreme Tax Council. The Tax Disciplinary Prosecutor shall raise a claim for indemnification of losses by virtue of the same liability in the civil courts of justice. In case of having ill intent, the accused person shall be subject to criminal prosecution by the Tax Disciplinary Prosecutor.</w:t>
      </w:r>
      <w:r w:rsidRPr="00EC132E">
        <w:rPr>
          <w:rFonts w:asciiTheme="minorHAnsi" w:hAnsiTheme="minorHAnsi"/>
          <w:sz w:val="24"/>
          <w:szCs w:val="24"/>
        </w:rPr>
        <w:br/>
        <w:t>The tax officers who reopen the closed and adjudicated tax cases shall be convicted, by the verdict of High Tax Disciplinary Board, to dismissal from government services from one to four years. If they give false reports and thus cause, intentionally, the faultless taxpayers to be prosecuted, shall be convicted, by the judgment of the courts of justice, to imprisonment from six months to two years. The courts shall examine such cases out of turn.</w:t>
      </w:r>
      <w:r w:rsidRPr="00EC132E">
        <w:rPr>
          <w:rFonts w:asciiTheme="minorHAnsi" w:hAnsiTheme="minorHAnsi"/>
          <w:sz w:val="24"/>
          <w:szCs w:val="24"/>
        </w:rPr>
        <w:br/>
        <w:t xml:space="preserve">The same rule shall apply where in cases referred to in the Articles 156, 227 and 239 hereof and after the assessment notice is issued at any stage, a tax officer claims a tax in </w:t>
      </w:r>
      <w:r w:rsidRPr="00EC132E">
        <w:rPr>
          <w:rFonts w:asciiTheme="minorHAnsi" w:hAnsiTheme="minorHAnsi"/>
          <w:sz w:val="24"/>
          <w:szCs w:val="24"/>
        </w:rPr>
        <w:lastRenderedPageBreak/>
        <w:t>respect of other activities of the taxpayer, whether of the same type or otherwise, without obtaining substantiating documents, or after the statute of limitation, as envisaged under the Articles 156 and 157 of this Act, is applied.</w:t>
      </w:r>
    </w:p>
    <w:p w:rsidR="00EC132E" w:rsidRPr="00EC132E" w:rsidRDefault="00EC132E" w:rsidP="00EC132E">
      <w:pPr>
        <w:pStyle w:val="egsubtext"/>
        <w:rPr>
          <w:rFonts w:asciiTheme="minorHAnsi" w:hAnsiTheme="minorHAnsi"/>
        </w:rPr>
      </w:pPr>
      <w:r w:rsidRPr="00EC132E">
        <w:rPr>
          <w:rFonts w:asciiTheme="minorHAnsi" w:hAnsiTheme="minorHAnsi"/>
        </w:rPr>
        <w:t xml:space="preserve">Note </w:t>
      </w:r>
      <w:proofErr w:type="gramStart"/>
      <w:r w:rsidRPr="00EC132E">
        <w:rPr>
          <w:rFonts w:asciiTheme="minorHAnsi" w:hAnsiTheme="minorHAnsi"/>
        </w:rPr>
        <w:t>The</w:t>
      </w:r>
      <w:proofErr w:type="gramEnd"/>
      <w:r w:rsidRPr="00EC132E">
        <w:rPr>
          <w:rFonts w:asciiTheme="minorHAnsi" w:hAnsiTheme="minorHAnsi"/>
        </w:rPr>
        <w:t xml:space="preserve"> procedure for investigation of relevant offences and applicable punishments shall be subject to the Law concerning the Investigation of Administrative Offences, except in respect of cases for which special regulations are envisaged under the present Act.</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271 As regards the rejection of the books of accounts and documents and records of the taxpayer, if the 3Man Board envisaged under the paragraph (3) of the Article 97 hereof would refuse, during a tax year, more than one fifth of the views expressed by a tax affairs office (taking into account the relevant extra time limit), the respective tax officers shall be subject to dismissal from tax assessment duty for one year, and in case of repetition </w:t>
      </w:r>
      <w:proofErr w:type="spellStart"/>
      <w:r w:rsidRPr="00EC132E">
        <w:rPr>
          <w:rFonts w:asciiTheme="minorHAnsi" w:hAnsiTheme="minorHAnsi"/>
          <w:sz w:val="24"/>
          <w:szCs w:val="24"/>
        </w:rPr>
        <w:t>for ever</w:t>
      </w:r>
      <w:proofErr w:type="spellEnd"/>
      <w:r w:rsidRPr="00EC132E">
        <w:rPr>
          <w:rFonts w:asciiTheme="minorHAnsi" w:hAnsiTheme="minorHAnsi"/>
          <w:sz w:val="24"/>
          <w:szCs w:val="24"/>
        </w:rPr>
        <w:t>.</w:t>
      </w:r>
    </w:p>
    <w:p w:rsidR="00EC132E" w:rsidRPr="00EC132E" w:rsidRDefault="00EC132E" w:rsidP="00EC132E">
      <w:pPr>
        <w:pStyle w:val="egtext"/>
        <w:jc w:val="left"/>
        <w:rPr>
          <w:rFonts w:asciiTheme="minorHAnsi" w:hAnsiTheme="minorHAnsi"/>
          <w:sz w:val="24"/>
          <w:szCs w:val="24"/>
        </w:rPr>
      </w:pPr>
      <w:r w:rsidRPr="00EC132E">
        <w:rPr>
          <w:rFonts w:asciiTheme="minorHAnsi" w:hAnsiTheme="minorHAnsi"/>
          <w:sz w:val="24"/>
          <w:szCs w:val="24"/>
        </w:rPr>
        <w:t>Article 272 The Audit Organization of the Islamic Republic of Iran and official accountants and audit firms that are members of the Official Accountants Society, in case of undertaking the task of legal audit and inspection or auditing of persons*, shall be required, when asked by those persons, to draw up a tax audit report in conformity with the sample to be prepared by the State Organization of Tax Affairs, and to put it at the disposal of the taxpayer for submitting the same to the relevant tax affairs office. The report must contain the following data</w:t>
      </w:r>
      <w:proofErr w:type="gramStart"/>
      <w:r w:rsidRPr="00EC132E">
        <w:rPr>
          <w:rFonts w:asciiTheme="minorHAnsi" w:hAnsiTheme="minorHAnsi"/>
          <w:sz w:val="24"/>
          <w:szCs w:val="24"/>
        </w:rPr>
        <w:t>:</w:t>
      </w:r>
      <w:proofErr w:type="gramEnd"/>
      <w:r w:rsidRPr="00EC132E">
        <w:rPr>
          <w:rFonts w:asciiTheme="minorHAnsi" w:hAnsiTheme="minorHAnsi"/>
          <w:sz w:val="24"/>
          <w:szCs w:val="24"/>
        </w:rPr>
        <w:br/>
        <w:t>(a) An opinion rendered on whether account records and documents were sufficient for the purpose of auditing in accordance with the provisions of this Act and relevant regulations and by observance of principles, criteria and standards of accountancy.</w:t>
      </w:r>
      <w:r w:rsidRPr="00EC132E">
        <w:rPr>
          <w:rFonts w:asciiTheme="minorHAnsi" w:hAnsiTheme="minorHAnsi"/>
          <w:sz w:val="24"/>
          <w:szCs w:val="24"/>
        </w:rPr>
        <w:br/>
        <w:t>(b) The taxable income determined on the basis of the provisions of this Act and respective regulations.</w:t>
      </w:r>
      <w:r w:rsidRPr="00EC132E">
        <w:rPr>
          <w:rFonts w:asciiTheme="minorHAnsi" w:hAnsiTheme="minorHAnsi"/>
          <w:sz w:val="24"/>
          <w:szCs w:val="24"/>
        </w:rPr>
        <w:br/>
        <w:t>(c) An opinion delivered regarding at source taxes, which the taxpayer has to withhold and forward to the tax affairs office according to the law. (d) Other items prescribed by the sample of audit report that will be drawn up by the State Organization of Tax Affairs.</w:t>
      </w:r>
    </w:p>
    <w:p w:rsidR="00EC132E" w:rsidRPr="00EC132E" w:rsidRDefault="00EC132E" w:rsidP="00EC132E">
      <w:pPr>
        <w:pStyle w:val="egsubtext"/>
        <w:rPr>
          <w:rFonts w:asciiTheme="minorHAnsi" w:hAnsiTheme="minorHAnsi"/>
        </w:rPr>
      </w:pPr>
      <w:r w:rsidRPr="00EC132E">
        <w:rPr>
          <w:rFonts w:asciiTheme="minorHAnsi" w:hAnsiTheme="minorHAnsi"/>
        </w:rPr>
        <w:t>Note 1 The tax affairs office will accept the report of tax audit without investigation and will issue the assessment notice according to the regulations. Acceptance of the report of tax audit will depend on the condition that the taxpayer would attach to it the financial audit report on financial statements that is drawn up by the same official accountant or audit firm in accordance with the accountancy standards and submit the same, simultaneously with the tax return or within a maximum time limit of three months from the expiry of the deadline for filing of tax return, to the respective tax affairs office.</w:t>
      </w:r>
    </w:p>
    <w:p w:rsidR="00EC132E" w:rsidRPr="00EC132E" w:rsidRDefault="00EC132E" w:rsidP="00EC132E">
      <w:pPr>
        <w:pStyle w:val="egsubtext"/>
        <w:rPr>
          <w:rFonts w:asciiTheme="minorHAnsi" w:hAnsiTheme="minorHAnsi"/>
        </w:rPr>
      </w:pPr>
      <w:r w:rsidRPr="00EC132E">
        <w:rPr>
          <w:rFonts w:asciiTheme="minorHAnsi" w:hAnsiTheme="minorHAnsi"/>
        </w:rPr>
        <w:t xml:space="preserve">Note 2 The State Organization of Tax Affairs can assign the task of auditing the financial statements and drawing up of tax report of real and juridical persons to official accountants or audit firms. In that case, the remuneration will be </w:t>
      </w:r>
      <w:proofErr w:type="spellStart"/>
      <w:r w:rsidRPr="00EC132E">
        <w:rPr>
          <w:rFonts w:asciiTheme="minorHAnsi" w:hAnsiTheme="minorHAnsi"/>
        </w:rPr>
        <w:t>born</w:t>
      </w:r>
      <w:proofErr w:type="spellEnd"/>
      <w:r w:rsidRPr="00EC132E">
        <w:rPr>
          <w:rFonts w:asciiTheme="minorHAnsi" w:hAnsiTheme="minorHAnsi"/>
        </w:rPr>
        <w:t xml:space="preserve"> by the State Organization of Tax Affairs in accordance with the relevant regulations.</w:t>
      </w:r>
    </w:p>
    <w:p w:rsidR="00705140" w:rsidRDefault="00EC132E" w:rsidP="00EC132E">
      <w:pPr>
        <w:pStyle w:val="egtext"/>
        <w:jc w:val="left"/>
        <w:rPr>
          <w:rFonts w:asciiTheme="minorHAnsi" w:hAnsiTheme="minorHAnsi"/>
          <w:sz w:val="24"/>
          <w:szCs w:val="24"/>
        </w:rPr>
      </w:pPr>
      <w:r w:rsidRPr="00EC132E">
        <w:rPr>
          <w:rFonts w:asciiTheme="minorHAnsi" w:hAnsiTheme="minorHAnsi"/>
          <w:sz w:val="24"/>
          <w:szCs w:val="24"/>
        </w:rPr>
        <w:t xml:space="preserve">Article 273 This Act shall become enforceable as from the beginning of the year 1381''` and all juridical persons whose fiscal year has begun from the first day of </w:t>
      </w:r>
      <w:proofErr w:type="spellStart"/>
      <w:r w:rsidRPr="00EC132E">
        <w:rPr>
          <w:rFonts w:asciiTheme="minorHAnsi" w:hAnsiTheme="minorHAnsi"/>
          <w:sz w:val="24"/>
          <w:szCs w:val="24"/>
        </w:rPr>
        <w:t>Farvardin</w:t>
      </w:r>
      <w:proofErr w:type="spellEnd"/>
      <w:r w:rsidRPr="00EC132E">
        <w:rPr>
          <w:rFonts w:asciiTheme="minorHAnsi" w:hAnsiTheme="minorHAnsi"/>
          <w:sz w:val="24"/>
          <w:szCs w:val="24"/>
        </w:rPr>
        <w:t xml:space="preserve">" 1380''` onwards, shall also become subject to it in respect of examination procedure and tax rate. As from the enforcement date of this Act, all the laws and regulations </w:t>
      </w:r>
      <w:r w:rsidRPr="00EC132E">
        <w:rPr>
          <w:rFonts w:asciiTheme="minorHAnsi" w:hAnsiTheme="minorHAnsi"/>
          <w:sz w:val="24"/>
          <w:szCs w:val="24"/>
        </w:rPr>
        <w:lastRenderedPageBreak/>
        <w:t xml:space="preserve">inconsistent therewith shall become null and void, except for tax regulations of the Law of the Third Economic, Social and Cultural Development Plan of the Islamic Republic of Iran, during the term of the same plan, and the Article 13 of the Law of 06/07/1372''` concerning the Manner of Administration of Free Commercial-Industrial Regions and its commentary* of </w:t>
      </w:r>
      <w:proofErr w:type="spellStart"/>
      <w:r w:rsidRPr="00EC132E">
        <w:rPr>
          <w:rFonts w:asciiTheme="minorHAnsi" w:hAnsiTheme="minorHAnsi"/>
          <w:sz w:val="24"/>
          <w:szCs w:val="24"/>
        </w:rPr>
        <w:t>Ol</w:t>
      </w:r>
      <w:proofErr w:type="spellEnd"/>
      <w:r w:rsidRPr="00EC132E">
        <w:rPr>
          <w:rFonts w:asciiTheme="minorHAnsi" w:hAnsiTheme="minorHAnsi"/>
          <w:sz w:val="24"/>
          <w:szCs w:val="24"/>
        </w:rPr>
        <w:t>/21/1374</w:t>
      </w:r>
      <w:r w:rsidRPr="00EC132E">
        <w:rPr>
          <w:rFonts w:asciiTheme="minorHAnsi" w:hAnsiTheme="minorHAnsi"/>
          <w:sz w:val="24"/>
          <w:szCs w:val="24"/>
        </w:rPr>
        <w:br/>
        <w:t>This rule shall also apply to the inconsistent laws and regulations that the application of public laws and regulations to them requires explicit mentioning or explicating their names.</w:t>
      </w:r>
      <w:r w:rsidRPr="00EC132E">
        <w:rPr>
          <w:rFonts w:asciiTheme="minorHAnsi" w:hAnsiTheme="minorHAnsi"/>
          <w:sz w:val="24"/>
          <w:szCs w:val="24"/>
        </w:rPr>
        <w:br/>
        <w:t xml:space="preserve">This law comprising 133 articles was approved by the Islamic Consultative Assembly''` in the course of its open session of Saturday the twenty seventh of </w:t>
      </w:r>
      <w:proofErr w:type="spellStart"/>
      <w:r w:rsidRPr="00EC132E">
        <w:rPr>
          <w:rFonts w:asciiTheme="minorHAnsi" w:hAnsiTheme="minorHAnsi"/>
          <w:sz w:val="24"/>
          <w:szCs w:val="24"/>
        </w:rPr>
        <w:t>Bahman</w:t>
      </w:r>
      <w:proofErr w:type="spellEnd"/>
      <w:r w:rsidRPr="00EC132E">
        <w:rPr>
          <w:rFonts w:asciiTheme="minorHAnsi" w:hAnsiTheme="minorHAnsi"/>
          <w:sz w:val="24"/>
          <w:szCs w:val="24"/>
        </w:rPr>
        <w:t xml:space="preserve"> ''` 1380*, and was confirmed by the Council of Guardians on 11/27/1380'. </w:t>
      </w:r>
      <w:proofErr w:type="spellStart"/>
      <w:r w:rsidRPr="00EC132E">
        <w:rPr>
          <w:rFonts w:asciiTheme="minorHAnsi" w:hAnsiTheme="minorHAnsi"/>
          <w:sz w:val="24"/>
          <w:szCs w:val="24"/>
        </w:rPr>
        <w:t>Mahdi</w:t>
      </w:r>
      <w:proofErr w:type="spellEnd"/>
      <w:r w:rsidRPr="00EC132E">
        <w:rPr>
          <w:rFonts w:asciiTheme="minorHAnsi" w:hAnsiTheme="minorHAnsi"/>
          <w:sz w:val="24"/>
          <w:szCs w:val="24"/>
        </w:rPr>
        <w:t xml:space="preserve"> </w:t>
      </w:r>
      <w:proofErr w:type="spellStart"/>
      <w:r w:rsidRPr="00EC132E">
        <w:rPr>
          <w:rFonts w:asciiTheme="minorHAnsi" w:hAnsiTheme="minorHAnsi"/>
          <w:sz w:val="24"/>
          <w:szCs w:val="24"/>
        </w:rPr>
        <w:t>Carrubi</w:t>
      </w:r>
      <w:proofErr w:type="spellEnd"/>
      <w:r w:rsidRPr="00EC132E">
        <w:rPr>
          <w:rFonts w:asciiTheme="minorHAnsi" w:hAnsiTheme="minorHAnsi"/>
          <w:sz w:val="24"/>
          <w:szCs w:val="24"/>
        </w:rPr>
        <w:t xml:space="preserve"> , Speaker of the Islamic Consultative Assembly*</w:t>
      </w:r>
      <w:r w:rsidRPr="00EC132E">
        <w:rPr>
          <w:rFonts w:asciiTheme="minorHAnsi" w:hAnsiTheme="minorHAnsi"/>
          <w:sz w:val="24"/>
          <w:szCs w:val="24"/>
        </w:rPr>
        <w:br/>
        <w:t>DEFINITIONS and ... In the recent amendment of the Direct Taxes Act short dotted lines (several dotes) are used in two cases (see pages 84 and 116, supra). This new type of punctuation has been employed to convey a meaning or concept near to the English phrase: "and the like" or "and the similar things". (For legal texts this innovation might seem slightly odd, even for Iranian lawyers).</w:t>
      </w:r>
      <w:r w:rsidRPr="00EC132E">
        <w:rPr>
          <w:rFonts w:asciiTheme="minorHAnsi" w:hAnsiTheme="minorHAnsi"/>
          <w:sz w:val="24"/>
          <w:szCs w:val="24"/>
        </w:rPr>
        <w:br/>
      </w:r>
      <w:proofErr w:type="spellStart"/>
      <w:proofErr w:type="gramStart"/>
      <w:r w:rsidRPr="00EC132E">
        <w:rPr>
          <w:rFonts w:asciiTheme="minorHAnsi" w:hAnsiTheme="minorHAnsi"/>
          <w:sz w:val="24"/>
          <w:szCs w:val="24"/>
        </w:rPr>
        <w:t>Bahman</w:t>
      </w:r>
      <w:proofErr w:type="spellEnd"/>
      <w:r w:rsidRPr="00EC132E">
        <w:rPr>
          <w:rFonts w:asciiTheme="minorHAnsi" w:hAnsiTheme="minorHAnsi"/>
          <w:sz w:val="24"/>
          <w:szCs w:val="24"/>
        </w:rPr>
        <w:t xml:space="preserve"> Name of the eleventh month of Iranian solar year.</w:t>
      </w:r>
      <w:proofErr w:type="gramEnd"/>
      <w:r w:rsidRPr="00EC132E">
        <w:rPr>
          <w:rFonts w:asciiTheme="minorHAnsi" w:hAnsiTheme="minorHAnsi"/>
          <w:sz w:val="24"/>
          <w:szCs w:val="24"/>
        </w:rPr>
        <w:t xml:space="preserve"> See Iranian Calendar, infra.</w:t>
      </w:r>
      <w:r w:rsidRPr="00EC132E">
        <w:rPr>
          <w:rFonts w:asciiTheme="minorHAnsi" w:hAnsiTheme="minorHAnsi"/>
          <w:sz w:val="24"/>
          <w:szCs w:val="24"/>
        </w:rPr>
        <w:br/>
      </w:r>
      <w:proofErr w:type="gramStart"/>
      <w:r w:rsidRPr="00EC132E">
        <w:rPr>
          <w:rFonts w:asciiTheme="minorHAnsi" w:hAnsiTheme="minorHAnsi"/>
          <w:sz w:val="24"/>
          <w:szCs w:val="24"/>
        </w:rPr>
        <w:t>Bonus See Bonus and New Year Bonus, infra.</w:t>
      </w:r>
      <w:proofErr w:type="gramEnd"/>
      <w:r w:rsidRPr="00EC132E">
        <w:rPr>
          <w:rFonts w:asciiTheme="minorHAnsi" w:hAnsiTheme="minorHAnsi"/>
          <w:sz w:val="24"/>
          <w:szCs w:val="24"/>
        </w:rPr>
        <w:br/>
        <w:t>Bonus and New Year Bonus The term bonus as used in the Direct Taxes Act, means a premium or extra remuneration paid to civil servants and other employees in consideration of remarkable or extra offices performed by them. The New Year Bonus, on the other hand, is an extra payment to employees on account of arrival of the Iranian New Year only and is rooted in an Iranian old tradition.</w:t>
      </w:r>
      <w:r w:rsidRPr="00EC132E">
        <w:rPr>
          <w:rFonts w:asciiTheme="minorHAnsi" w:hAnsiTheme="minorHAnsi"/>
          <w:sz w:val="24"/>
          <w:szCs w:val="24"/>
        </w:rPr>
        <w:br/>
        <w:t xml:space="preserve">Capital recipient company </w:t>
      </w:r>
      <w:proofErr w:type="gramStart"/>
      <w:r w:rsidRPr="00EC132E">
        <w:rPr>
          <w:rFonts w:asciiTheme="minorHAnsi" w:hAnsiTheme="minorHAnsi"/>
          <w:sz w:val="24"/>
          <w:szCs w:val="24"/>
        </w:rPr>
        <w:t>A</w:t>
      </w:r>
      <w:proofErr w:type="gramEnd"/>
      <w:r w:rsidRPr="00EC132E">
        <w:rPr>
          <w:rFonts w:asciiTheme="minorHAnsi" w:hAnsiTheme="minorHAnsi"/>
          <w:sz w:val="24"/>
          <w:szCs w:val="24"/>
        </w:rPr>
        <w:t xml:space="preserve"> new terminology has been developed in Iran in respect of the persons (and especially entities) that invest in other companies and the entities receiving such investments. The "investor entity" could be a suitable translation for investing companies. But, since there is no such word as "investee" in English, the phrase "investment recipient" has been chosen to describe the second type of entities.</w:t>
      </w:r>
      <w:r w:rsidRPr="00EC132E">
        <w:rPr>
          <w:rFonts w:asciiTheme="minorHAnsi" w:hAnsiTheme="minorHAnsi"/>
          <w:sz w:val="24"/>
          <w:szCs w:val="24"/>
        </w:rPr>
        <w:br/>
        <w:t>Commentary The term "commentary" in the page 155 refers to the interpretation made by the parliament with respect to the Law of 06/07/1372 concerning the Manner of Administration of Free Zones.</w:t>
      </w:r>
      <w:r w:rsidRPr="00EC132E">
        <w:rPr>
          <w:rFonts w:asciiTheme="minorHAnsi" w:hAnsiTheme="minorHAnsi"/>
          <w:sz w:val="24"/>
          <w:szCs w:val="24"/>
        </w:rPr>
        <w:br/>
      </w:r>
      <w:proofErr w:type="gramStart"/>
      <w:r w:rsidRPr="00EC132E">
        <w:rPr>
          <w:rFonts w:asciiTheme="minorHAnsi" w:hAnsiTheme="minorHAnsi"/>
          <w:sz w:val="24"/>
          <w:szCs w:val="24"/>
        </w:rPr>
        <w:t>Contract (of endowment, etc.)</w:t>
      </w:r>
      <w:proofErr w:type="gramEnd"/>
      <w:r w:rsidRPr="00EC132E">
        <w:rPr>
          <w:rFonts w:asciiTheme="minorHAnsi" w:hAnsiTheme="minorHAnsi"/>
          <w:sz w:val="24"/>
          <w:szCs w:val="24"/>
        </w:rPr>
        <w:t xml:space="preserve"> Under the Iranian law the legal act of endowing a property is considered to be a "contract", the first party of which is the owner of the property who endows it and the second </w:t>
      </w:r>
      <w:proofErr w:type="spellStart"/>
      <w:r w:rsidRPr="00EC132E">
        <w:rPr>
          <w:rFonts w:asciiTheme="minorHAnsi" w:hAnsiTheme="minorHAnsi"/>
          <w:sz w:val="24"/>
          <w:szCs w:val="24"/>
        </w:rPr>
        <w:t>party</w:t>
      </w:r>
      <w:proofErr w:type="spellEnd"/>
      <w:r w:rsidRPr="00EC132E">
        <w:rPr>
          <w:rFonts w:asciiTheme="minorHAnsi" w:hAnsiTheme="minorHAnsi"/>
          <w:sz w:val="24"/>
          <w:szCs w:val="24"/>
        </w:rPr>
        <w:t xml:space="preserve"> consists of the beneficiaries (Civil Code, Article 56). The same is true in respect of will (Civil Code, Article 827).</w:t>
      </w:r>
      <w:r w:rsidRPr="00EC132E">
        <w:rPr>
          <w:rFonts w:asciiTheme="minorHAnsi" w:hAnsiTheme="minorHAnsi"/>
          <w:sz w:val="24"/>
          <w:szCs w:val="24"/>
        </w:rPr>
        <w:br/>
      </w:r>
      <w:proofErr w:type="spellStart"/>
      <w:proofErr w:type="gramStart"/>
      <w:r w:rsidRPr="00EC132E">
        <w:rPr>
          <w:rFonts w:asciiTheme="minorHAnsi" w:hAnsiTheme="minorHAnsi"/>
          <w:sz w:val="24"/>
          <w:szCs w:val="24"/>
        </w:rPr>
        <w:t>Dastdarami</w:t>
      </w:r>
      <w:proofErr w:type="spellEnd"/>
      <w:r w:rsidRPr="00EC132E">
        <w:rPr>
          <w:rFonts w:asciiTheme="minorHAnsi" w:hAnsiTheme="minorHAnsi"/>
          <w:sz w:val="24"/>
          <w:szCs w:val="24"/>
        </w:rPr>
        <w:t xml:space="preserve"> A term of customary law used in northern areas of the country.</w:t>
      </w:r>
      <w:proofErr w:type="gramEnd"/>
      <w:r w:rsidRPr="00EC132E">
        <w:rPr>
          <w:rFonts w:asciiTheme="minorHAnsi" w:hAnsiTheme="minorHAnsi"/>
          <w:sz w:val="24"/>
          <w:szCs w:val="24"/>
        </w:rPr>
        <w:t xml:space="preserve"> It denotes the right of persons holding landed property in their possession and exploiting it without being legal owners of the property. The right in question is somehow similar to the notion of beneficial ownership in English law.</w:t>
      </w:r>
      <w:r w:rsidRPr="00EC132E">
        <w:rPr>
          <w:rFonts w:asciiTheme="minorHAnsi" w:hAnsiTheme="minorHAnsi"/>
          <w:sz w:val="24"/>
          <w:szCs w:val="24"/>
        </w:rPr>
        <w:br/>
        <w:t>Day Name of the tenth month of Iranian solar year. See Iranian Calendar, infra.</w:t>
      </w:r>
      <w:r w:rsidRPr="00EC132E">
        <w:rPr>
          <w:rFonts w:asciiTheme="minorHAnsi" w:hAnsiTheme="minorHAnsi"/>
          <w:sz w:val="24"/>
          <w:szCs w:val="24"/>
        </w:rPr>
        <w:br/>
      </w:r>
      <w:proofErr w:type="spellStart"/>
      <w:r w:rsidRPr="00EC132E">
        <w:rPr>
          <w:rFonts w:asciiTheme="minorHAnsi" w:hAnsiTheme="minorHAnsi"/>
          <w:sz w:val="24"/>
          <w:szCs w:val="24"/>
        </w:rPr>
        <w:t>Diyeh</w:t>
      </w:r>
      <w:proofErr w:type="spellEnd"/>
      <w:r w:rsidRPr="00EC132E">
        <w:rPr>
          <w:rFonts w:asciiTheme="minorHAnsi" w:hAnsiTheme="minorHAnsi"/>
          <w:sz w:val="24"/>
          <w:szCs w:val="24"/>
        </w:rPr>
        <w:t xml:space="preserve"> A term of the Islamic Law, meaning the indemnity for bodily injuries (including death resulted from killing).</w:t>
      </w:r>
      <w:r w:rsidRPr="00EC132E">
        <w:rPr>
          <w:rFonts w:asciiTheme="minorHAnsi" w:hAnsiTheme="minorHAnsi"/>
          <w:sz w:val="24"/>
          <w:szCs w:val="24"/>
        </w:rPr>
        <w:br/>
      </w:r>
      <w:proofErr w:type="spellStart"/>
      <w:proofErr w:type="gramStart"/>
      <w:r w:rsidRPr="00EC132E">
        <w:rPr>
          <w:rFonts w:asciiTheme="minorHAnsi" w:hAnsiTheme="minorHAnsi"/>
          <w:sz w:val="24"/>
          <w:szCs w:val="24"/>
        </w:rPr>
        <w:t>Eddeh</w:t>
      </w:r>
      <w:proofErr w:type="spellEnd"/>
      <w:r w:rsidRPr="00EC132E">
        <w:rPr>
          <w:rFonts w:asciiTheme="minorHAnsi" w:hAnsiTheme="minorHAnsi"/>
          <w:sz w:val="24"/>
          <w:szCs w:val="24"/>
        </w:rPr>
        <w:t xml:space="preserve"> A term of the Islamic Law denoting a prescribed period of waiting during which a </w:t>
      </w:r>
      <w:r w:rsidRPr="00EC132E">
        <w:rPr>
          <w:rFonts w:asciiTheme="minorHAnsi" w:hAnsiTheme="minorHAnsi"/>
          <w:sz w:val="24"/>
          <w:szCs w:val="24"/>
        </w:rPr>
        <w:lastRenderedPageBreak/>
        <w:t>woman may not remarry after being widowed or divorced.</w:t>
      </w:r>
      <w:proofErr w:type="gramEnd"/>
      <w:r w:rsidRPr="00EC132E">
        <w:rPr>
          <w:rFonts w:asciiTheme="minorHAnsi" w:hAnsiTheme="minorHAnsi"/>
          <w:sz w:val="24"/>
          <w:szCs w:val="24"/>
        </w:rPr>
        <w:br/>
      </w:r>
      <w:proofErr w:type="spellStart"/>
      <w:proofErr w:type="gramStart"/>
      <w:r w:rsidRPr="00EC132E">
        <w:rPr>
          <w:rFonts w:asciiTheme="minorHAnsi" w:hAnsiTheme="minorHAnsi"/>
          <w:sz w:val="24"/>
          <w:szCs w:val="24"/>
        </w:rPr>
        <w:t>Esfand</w:t>
      </w:r>
      <w:proofErr w:type="spellEnd"/>
      <w:r w:rsidRPr="00EC132E">
        <w:rPr>
          <w:rFonts w:asciiTheme="minorHAnsi" w:hAnsiTheme="minorHAnsi"/>
          <w:sz w:val="24"/>
          <w:szCs w:val="24"/>
        </w:rPr>
        <w:t xml:space="preserve"> Name of the last month of Iranian solar year.</w:t>
      </w:r>
      <w:proofErr w:type="gramEnd"/>
      <w:r w:rsidRPr="00EC132E">
        <w:rPr>
          <w:rFonts w:asciiTheme="minorHAnsi" w:hAnsiTheme="minorHAnsi"/>
          <w:sz w:val="24"/>
          <w:szCs w:val="24"/>
        </w:rPr>
        <w:t xml:space="preserve"> See Iranian Calendar, infra.</w:t>
      </w:r>
      <w:r w:rsidRPr="00EC132E">
        <w:rPr>
          <w:rFonts w:asciiTheme="minorHAnsi" w:hAnsiTheme="minorHAnsi"/>
          <w:sz w:val="24"/>
          <w:szCs w:val="24"/>
        </w:rPr>
        <w:br/>
      </w:r>
      <w:proofErr w:type="spellStart"/>
      <w:proofErr w:type="gramStart"/>
      <w:r w:rsidRPr="00EC132E">
        <w:rPr>
          <w:rFonts w:asciiTheme="minorHAnsi" w:hAnsiTheme="minorHAnsi"/>
          <w:sz w:val="24"/>
          <w:szCs w:val="24"/>
        </w:rPr>
        <w:t>Farvardin</w:t>
      </w:r>
      <w:proofErr w:type="spellEnd"/>
      <w:r w:rsidRPr="00EC132E">
        <w:rPr>
          <w:rFonts w:asciiTheme="minorHAnsi" w:hAnsiTheme="minorHAnsi"/>
          <w:sz w:val="24"/>
          <w:szCs w:val="24"/>
        </w:rPr>
        <w:t xml:space="preserve"> Name of the first Iranian month.</w:t>
      </w:r>
      <w:proofErr w:type="gramEnd"/>
      <w:r w:rsidRPr="00EC132E">
        <w:rPr>
          <w:rFonts w:asciiTheme="minorHAnsi" w:hAnsiTheme="minorHAnsi"/>
          <w:sz w:val="24"/>
          <w:szCs w:val="24"/>
        </w:rPr>
        <w:t xml:space="preserve"> See Iranian Calendar, infra.</w:t>
      </w:r>
      <w:r w:rsidRPr="00EC132E">
        <w:rPr>
          <w:rFonts w:asciiTheme="minorHAnsi" w:hAnsiTheme="minorHAnsi"/>
          <w:sz w:val="24"/>
          <w:szCs w:val="24"/>
        </w:rPr>
        <w:br/>
      </w:r>
      <w:proofErr w:type="spellStart"/>
      <w:proofErr w:type="gramStart"/>
      <w:r w:rsidRPr="00EC132E">
        <w:rPr>
          <w:rFonts w:asciiTheme="minorHAnsi" w:hAnsiTheme="minorHAnsi"/>
          <w:sz w:val="24"/>
          <w:szCs w:val="24"/>
        </w:rPr>
        <w:t>Hosainiyeh</w:t>
      </w:r>
      <w:proofErr w:type="spellEnd"/>
      <w:r w:rsidRPr="00EC132E">
        <w:rPr>
          <w:rFonts w:asciiTheme="minorHAnsi" w:hAnsiTheme="minorHAnsi"/>
          <w:sz w:val="24"/>
          <w:szCs w:val="24"/>
        </w:rPr>
        <w:t xml:space="preserve"> See </w:t>
      </w:r>
      <w:proofErr w:type="spellStart"/>
      <w:r w:rsidRPr="00EC132E">
        <w:rPr>
          <w:rFonts w:asciiTheme="minorHAnsi" w:hAnsiTheme="minorHAnsi"/>
          <w:sz w:val="24"/>
          <w:szCs w:val="24"/>
        </w:rPr>
        <w:t>Hosainiyehs</w:t>
      </w:r>
      <w:proofErr w:type="spellEnd"/>
      <w:r w:rsidRPr="00EC132E">
        <w:rPr>
          <w:rFonts w:asciiTheme="minorHAnsi" w:hAnsiTheme="minorHAnsi"/>
          <w:sz w:val="24"/>
          <w:szCs w:val="24"/>
        </w:rPr>
        <w:t xml:space="preserve"> and </w:t>
      </w:r>
      <w:proofErr w:type="spellStart"/>
      <w:r w:rsidRPr="00EC132E">
        <w:rPr>
          <w:rFonts w:asciiTheme="minorHAnsi" w:hAnsiTheme="minorHAnsi"/>
          <w:sz w:val="24"/>
          <w:szCs w:val="24"/>
        </w:rPr>
        <w:t>Takyehs</w:t>
      </w:r>
      <w:proofErr w:type="spellEnd"/>
      <w:r w:rsidRPr="00EC132E">
        <w:rPr>
          <w:rFonts w:asciiTheme="minorHAnsi" w:hAnsiTheme="minorHAnsi"/>
          <w:sz w:val="24"/>
          <w:szCs w:val="24"/>
        </w:rPr>
        <w:t>, infra.</w:t>
      </w:r>
      <w:proofErr w:type="gramEnd"/>
      <w:r w:rsidRPr="00EC132E">
        <w:rPr>
          <w:rFonts w:asciiTheme="minorHAnsi" w:hAnsiTheme="minorHAnsi"/>
          <w:sz w:val="24"/>
          <w:szCs w:val="24"/>
        </w:rPr>
        <w:br/>
      </w:r>
      <w:proofErr w:type="spellStart"/>
      <w:r w:rsidRPr="00EC132E">
        <w:rPr>
          <w:rFonts w:asciiTheme="minorHAnsi" w:hAnsiTheme="minorHAnsi"/>
          <w:sz w:val="24"/>
          <w:szCs w:val="24"/>
        </w:rPr>
        <w:t>Hosainiyehs</w:t>
      </w:r>
      <w:proofErr w:type="spellEnd"/>
      <w:r w:rsidRPr="00EC132E">
        <w:rPr>
          <w:rFonts w:asciiTheme="minorHAnsi" w:hAnsiTheme="minorHAnsi"/>
          <w:sz w:val="24"/>
          <w:szCs w:val="24"/>
        </w:rPr>
        <w:t xml:space="preserve"> and </w:t>
      </w:r>
      <w:proofErr w:type="spellStart"/>
      <w:r w:rsidRPr="00EC132E">
        <w:rPr>
          <w:rFonts w:asciiTheme="minorHAnsi" w:hAnsiTheme="minorHAnsi"/>
          <w:sz w:val="24"/>
          <w:szCs w:val="24"/>
        </w:rPr>
        <w:t>Takyehs</w:t>
      </w:r>
      <w:proofErr w:type="spellEnd"/>
      <w:r w:rsidRPr="00EC132E">
        <w:rPr>
          <w:rFonts w:asciiTheme="minorHAnsi" w:hAnsiTheme="minorHAnsi"/>
          <w:sz w:val="24"/>
          <w:szCs w:val="24"/>
        </w:rPr>
        <w:t xml:space="preserve"> </w:t>
      </w:r>
      <w:proofErr w:type="spellStart"/>
      <w:r w:rsidRPr="00EC132E">
        <w:rPr>
          <w:rFonts w:asciiTheme="minorHAnsi" w:hAnsiTheme="minorHAnsi"/>
          <w:sz w:val="24"/>
          <w:szCs w:val="24"/>
        </w:rPr>
        <w:t>Hossainiyeh</w:t>
      </w:r>
      <w:proofErr w:type="spellEnd"/>
      <w:r w:rsidRPr="00EC132E">
        <w:rPr>
          <w:rFonts w:asciiTheme="minorHAnsi" w:hAnsiTheme="minorHAnsi"/>
          <w:sz w:val="24"/>
          <w:szCs w:val="24"/>
        </w:rPr>
        <w:t xml:space="preserve"> is a name given to the place where the anniversary of the historical tragedy of "Karbala" is commemorated every year (in a general atmosphere of mourning) as a sign of veneration to martyrdom of Imam </w:t>
      </w:r>
      <w:proofErr w:type="spellStart"/>
      <w:r w:rsidRPr="00EC132E">
        <w:rPr>
          <w:rFonts w:asciiTheme="minorHAnsi" w:hAnsiTheme="minorHAnsi"/>
          <w:sz w:val="24"/>
          <w:szCs w:val="24"/>
        </w:rPr>
        <w:t>Hossain</w:t>
      </w:r>
      <w:proofErr w:type="spellEnd"/>
      <w:r w:rsidRPr="00EC132E">
        <w:rPr>
          <w:rFonts w:asciiTheme="minorHAnsi" w:hAnsiTheme="minorHAnsi"/>
          <w:sz w:val="24"/>
          <w:szCs w:val="24"/>
        </w:rPr>
        <w:t xml:space="preserve"> (peace be upon him) the third imam of </w:t>
      </w:r>
      <w:proofErr w:type="spellStart"/>
      <w:r w:rsidRPr="00EC132E">
        <w:rPr>
          <w:rFonts w:asciiTheme="minorHAnsi" w:hAnsiTheme="minorHAnsi"/>
          <w:sz w:val="24"/>
          <w:szCs w:val="24"/>
        </w:rPr>
        <w:t>shia</w:t>
      </w:r>
      <w:proofErr w:type="spellEnd"/>
      <w:r w:rsidRPr="00EC132E">
        <w:rPr>
          <w:rFonts w:asciiTheme="minorHAnsi" w:hAnsiTheme="minorHAnsi"/>
          <w:sz w:val="24"/>
          <w:szCs w:val="24"/>
        </w:rPr>
        <w:t xml:space="preserve">. </w:t>
      </w:r>
      <w:proofErr w:type="gramStart"/>
      <w:r w:rsidRPr="00EC132E">
        <w:rPr>
          <w:rFonts w:asciiTheme="minorHAnsi" w:hAnsiTheme="minorHAnsi"/>
          <w:sz w:val="24"/>
          <w:szCs w:val="24"/>
        </w:rPr>
        <w:t xml:space="preserve">That tragedy took place in the month of </w:t>
      </w:r>
      <w:proofErr w:type="spellStart"/>
      <w:r w:rsidRPr="00EC132E">
        <w:rPr>
          <w:rFonts w:asciiTheme="minorHAnsi" w:hAnsiTheme="minorHAnsi"/>
          <w:sz w:val="24"/>
          <w:szCs w:val="24"/>
        </w:rPr>
        <w:t>Muhurram</w:t>
      </w:r>
      <w:proofErr w:type="spellEnd"/>
      <w:r w:rsidRPr="00EC132E">
        <w:rPr>
          <w:rFonts w:asciiTheme="minorHAnsi" w:hAnsiTheme="minorHAnsi"/>
          <w:sz w:val="24"/>
          <w:szCs w:val="24"/>
        </w:rPr>
        <w:t xml:space="preserve"> of the year 61 AH (680 AD).</w:t>
      </w:r>
      <w:proofErr w:type="gramEnd"/>
      <w:r w:rsidRPr="00EC132E">
        <w:rPr>
          <w:rFonts w:asciiTheme="minorHAnsi" w:hAnsiTheme="minorHAnsi"/>
          <w:sz w:val="24"/>
          <w:szCs w:val="24"/>
        </w:rPr>
        <w:t xml:space="preserve"> Karbala is a city in Iraq. </w:t>
      </w:r>
      <w:proofErr w:type="spellStart"/>
      <w:proofErr w:type="gramStart"/>
      <w:r w:rsidRPr="00EC132E">
        <w:rPr>
          <w:rFonts w:asciiTheme="minorHAnsi" w:hAnsiTheme="minorHAnsi"/>
          <w:sz w:val="24"/>
          <w:szCs w:val="24"/>
        </w:rPr>
        <w:t>Takyeh</w:t>
      </w:r>
      <w:proofErr w:type="spellEnd"/>
      <w:r w:rsidRPr="00EC132E">
        <w:rPr>
          <w:rFonts w:asciiTheme="minorHAnsi" w:hAnsiTheme="minorHAnsi"/>
          <w:sz w:val="24"/>
          <w:szCs w:val="24"/>
        </w:rPr>
        <w:t>,</w:t>
      </w:r>
      <w:proofErr w:type="gramEnd"/>
      <w:r w:rsidRPr="00EC132E">
        <w:rPr>
          <w:rFonts w:asciiTheme="minorHAnsi" w:hAnsiTheme="minorHAnsi"/>
          <w:sz w:val="24"/>
          <w:szCs w:val="24"/>
        </w:rPr>
        <w:t xml:space="preserve"> is also a place where the ceremonies of mourning for martyrs of "Karbala" is held.</w:t>
      </w:r>
      <w:r w:rsidRPr="00EC132E">
        <w:rPr>
          <w:rFonts w:asciiTheme="minorHAnsi" w:hAnsiTheme="minorHAnsi"/>
          <w:sz w:val="24"/>
          <w:szCs w:val="24"/>
        </w:rPr>
        <w:br/>
        <w:t>Investor-Agent Partnership (</w:t>
      </w:r>
      <w:proofErr w:type="spellStart"/>
      <w:r w:rsidRPr="00EC132E">
        <w:rPr>
          <w:rFonts w:asciiTheme="minorHAnsi" w:hAnsiTheme="minorHAnsi"/>
          <w:sz w:val="24"/>
          <w:szCs w:val="24"/>
        </w:rPr>
        <w:t>Mozarebeh</w:t>
      </w:r>
      <w:proofErr w:type="spellEnd"/>
      <w:r w:rsidRPr="00EC132E">
        <w:rPr>
          <w:rFonts w:asciiTheme="minorHAnsi" w:hAnsiTheme="minorHAnsi"/>
          <w:sz w:val="24"/>
          <w:szCs w:val="24"/>
        </w:rPr>
        <w:t xml:space="preserve">) </w:t>
      </w:r>
      <w:proofErr w:type="gramStart"/>
      <w:r w:rsidRPr="00EC132E">
        <w:rPr>
          <w:rFonts w:asciiTheme="minorHAnsi" w:hAnsiTheme="minorHAnsi"/>
          <w:sz w:val="24"/>
          <w:szCs w:val="24"/>
        </w:rPr>
        <w:t>A</w:t>
      </w:r>
      <w:proofErr w:type="gramEnd"/>
      <w:r w:rsidRPr="00EC132E">
        <w:rPr>
          <w:rFonts w:asciiTheme="minorHAnsi" w:hAnsiTheme="minorHAnsi"/>
          <w:sz w:val="24"/>
          <w:szCs w:val="24"/>
        </w:rPr>
        <w:t xml:space="preserve"> contract by which one of the parties invests capital with the stipulation that the other party uses it for business and the profit </w:t>
      </w:r>
      <w:proofErr w:type="spellStart"/>
      <w:r w:rsidRPr="00EC132E">
        <w:rPr>
          <w:rFonts w:asciiTheme="minorHAnsi" w:hAnsiTheme="minorHAnsi"/>
          <w:sz w:val="24"/>
          <w:szCs w:val="24"/>
        </w:rPr>
        <w:t>therefrom</w:t>
      </w:r>
      <w:proofErr w:type="spellEnd"/>
      <w:r w:rsidRPr="00EC132E">
        <w:rPr>
          <w:rFonts w:asciiTheme="minorHAnsi" w:hAnsiTheme="minorHAnsi"/>
          <w:sz w:val="24"/>
          <w:szCs w:val="24"/>
        </w:rPr>
        <w:t xml:space="preserve"> be divided. The owner of the capital is the investor and the other party is agent or `</w:t>
      </w:r>
      <w:proofErr w:type="spellStart"/>
      <w:r w:rsidRPr="00EC132E">
        <w:rPr>
          <w:rFonts w:asciiTheme="minorHAnsi" w:hAnsiTheme="minorHAnsi"/>
          <w:sz w:val="24"/>
          <w:szCs w:val="24"/>
        </w:rPr>
        <w:t>mozareb</w:t>
      </w:r>
      <w:proofErr w:type="spellEnd"/>
      <w:r w:rsidRPr="00EC132E">
        <w:rPr>
          <w:rFonts w:asciiTheme="minorHAnsi" w:hAnsiTheme="minorHAnsi"/>
          <w:sz w:val="24"/>
          <w:szCs w:val="24"/>
        </w:rPr>
        <w:t>' (Civil Code, Article 546).</w:t>
      </w:r>
      <w:r w:rsidRPr="00EC132E">
        <w:rPr>
          <w:rFonts w:asciiTheme="minorHAnsi" w:hAnsiTheme="minorHAnsi"/>
          <w:sz w:val="24"/>
          <w:szCs w:val="24"/>
        </w:rPr>
        <w:br/>
        <w:t xml:space="preserve">Involuntary Civil Partnership </w:t>
      </w:r>
      <w:proofErr w:type="gramStart"/>
      <w:r w:rsidRPr="00EC132E">
        <w:rPr>
          <w:rFonts w:asciiTheme="minorHAnsi" w:hAnsiTheme="minorHAnsi"/>
          <w:sz w:val="24"/>
          <w:szCs w:val="24"/>
        </w:rPr>
        <w:t>Under</w:t>
      </w:r>
      <w:proofErr w:type="gramEnd"/>
      <w:r w:rsidRPr="00EC132E">
        <w:rPr>
          <w:rFonts w:asciiTheme="minorHAnsi" w:hAnsiTheme="minorHAnsi"/>
          <w:sz w:val="24"/>
          <w:szCs w:val="24"/>
        </w:rPr>
        <w:t xml:space="preserve"> the Iranian Civil Law the partnership relation between different persons can be materialized involuntarily as well. For instance, the heirs become partners with regard to the estate left behind by the decedent, before distributing the same between themselves. This kind of relationship existing among the heirs, between the death of the deceased person and the date of distribution of the estate, is created involuntarily (Civil Code, Article 573).</w:t>
      </w:r>
      <w:r w:rsidRPr="00EC132E">
        <w:rPr>
          <w:rFonts w:asciiTheme="minorHAnsi" w:hAnsiTheme="minorHAnsi"/>
          <w:sz w:val="24"/>
          <w:szCs w:val="24"/>
        </w:rPr>
        <w:br/>
        <w:t>Iranian Calendar Iranian solar year begins at the first equinox and divides into 12 months. The first 6 months are 31 days long and the next 5 months are of 30 days each. The last month of the year has 29 days in ordinary years and 30 days in leap years. The following table shows the names and duration of Iranian months and their correspondence to the months of the Gregorian calendar.</w:t>
      </w:r>
      <w:r w:rsidRPr="00EC132E">
        <w:rPr>
          <w:rFonts w:asciiTheme="minorHAnsi" w:hAnsiTheme="minorHAnsi"/>
          <w:sz w:val="24"/>
          <w:szCs w:val="24"/>
        </w:rPr>
        <w:br/>
        <w:t xml:space="preserve">Months Number of days beginning at ending at </w:t>
      </w:r>
      <w:proofErr w:type="spellStart"/>
      <w:r w:rsidRPr="00EC132E">
        <w:rPr>
          <w:rFonts w:asciiTheme="minorHAnsi" w:hAnsiTheme="minorHAnsi"/>
          <w:sz w:val="24"/>
          <w:szCs w:val="24"/>
        </w:rPr>
        <w:t>Farvardin</w:t>
      </w:r>
      <w:proofErr w:type="spellEnd"/>
      <w:r w:rsidRPr="00EC132E">
        <w:rPr>
          <w:rFonts w:asciiTheme="minorHAnsi" w:hAnsiTheme="minorHAnsi"/>
          <w:sz w:val="24"/>
          <w:szCs w:val="24"/>
        </w:rPr>
        <w:t xml:space="preserve"> 31 March 21 April 20 </w:t>
      </w:r>
      <w:proofErr w:type="spellStart"/>
      <w:r w:rsidRPr="00EC132E">
        <w:rPr>
          <w:rFonts w:asciiTheme="minorHAnsi" w:hAnsiTheme="minorHAnsi"/>
          <w:sz w:val="24"/>
          <w:szCs w:val="24"/>
        </w:rPr>
        <w:t>Ordibehesht</w:t>
      </w:r>
      <w:proofErr w:type="spellEnd"/>
      <w:r w:rsidRPr="00EC132E">
        <w:rPr>
          <w:rFonts w:asciiTheme="minorHAnsi" w:hAnsiTheme="minorHAnsi"/>
          <w:sz w:val="24"/>
          <w:szCs w:val="24"/>
        </w:rPr>
        <w:t xml:space="preserve"> 31 April 21 May 21 </w:t>
      </w:r>
      <w:proofErr w:type="spellStart"/>
      <w:r w:rsidRPr="00EC132E">
        <w:rPr>
          <w:rFonts w:asciiTheme="minorHAnsi" w:hAnsiTheme="minorHAnsi"/>
          <w:sz w:val="24"/>
          <w:szCs w:val="24"/>
        </w:rPr>
        <w:t>Khordad</w:t>
      </w:r>
      <w:proofErr w:type="spellEnd"/>
      <w:r w:rsidRPr="00EC132E">
        <w:rPr>
          <w:rFonts w:asciiTheme="minorHAnsi" w:hAnsiTheme="minorHAnsi"/>
          <w:sz w:val="24"/>
          <w:szCs w:val="24"/>
        </w:rPr>
        <w:t xml:space="preserve"> 31 May 22 June 21 </w:t>
      </w:r>
      <w:proofErr w:type="spellStart"/>
      <w:r w:rsidRPr="00EC132E">
        <w:rPr>
          <w:rFonts w:asciiTheme="minorHAnsi" w:hAnsiTheme="minorHAnsi"/>
          <w:sz w:val="24"/>
          <w:szCs w:val="24"/>
        </w:rPr>
        <w:t>Tir</w:t>
      </w:r>
      <w:proofErr w:type="spellEnd"/>
      <w:r w:rsidRPr="00EC132E">
        <w:rPr>
          <w:rFonts w:asciiTheme="minorHAnsi" w:hAnsiTheme="minorHAnsi"/>
          <w:sz w:val="24"/>
          <w:szCs w:val="24"/>
        </w:rPr>
        <w:t xml:space="preserve"> 31 June 22 July 22 </w:t>
      </w:r>
      <w:proofErr w:type="spellStart"/>
      <w:r w:rsidRPr="00EC132E">
        <w:rPr>
          <w:rFonts w:asciiTheme="minorHAnsi" w:hAnsiTheme="minorHAnsi"/>
          <w:sz w:val="24"/>
          <w:szCs w:val="24"/>
        </w:rPr>
        <w:t>Mordad</w:t>
      </w:r>
      <w:proofErr w:type="spellEnd"/>
      <w:r w:rsidRPr="00EC132E">
        <w:rPr>
          <w:rFonts w:asciiTheme="minorHAnsi" w:hAnsiTheme="minorHAnsi"/>
          <w:sz w:val="24"/>
          <w:szCs w:val="24"/>
        </w:rPr>
        <w:t xml:space="preserve"> 31 July 23 August 22 </w:t>
      </w:r>
      <w:proofErr w:type="spellStart"/>
      <w:r w:rsidRPr="00EC132E">
        <w:rPr>
          <w:rFonts w:asciiTheme="minorHAnsi" w:hAnsiTheme="minorHAnsi"/>
          <w:sz w:val="24"/>
          <w:szCs w:val="24"/>
        </w:rPr>
        <w:t>Shahrivar</w:t>
      </w:r>
      <w:proofErr w:type="spellEnd"/>
      <w:r w:rsidRPr="00EC132E">
        <w:rPr>
          <w:rFonts w:asciiTheme="minorHAnsi" w:hAnsiTheme="minorHAnsi"/>
          <w:sz w:val="24"/>
          <w:szCs w:val="24"/>
        </w:rPr>
        <w:t xml:space="preserve"> 31 August 23 September 22 </w:t>
      </w:r>
      <w:proofErr w:type="spellStart"/>
      <w:r w:rsidRPr="00EC132E">
        <w:rPr>
          <w:rFonts w:asciiTheme="minorHAnsi" w:hAnsiTheme="minorHAnsi"/>
          <w:sz w:val="24"/>
          <w:szCs w:val="24"/>
        </w:rPr>
        <w:t>Mehr</w:t>
      </w:r>
      <w:proofErr w:type="spellEnd"/>
      <w:r w:rsidRPr="00EC132E">
        <w:rPr>
          <w:rFonts w:asciiTheme="minorHAnsi" w:hAnsiTheme="minorHAnsi"/>
          <w:sz w:val="24"/>
          <w:szCs w:val="24"/>
        </w:rPr>
        <w:t xml:space="preserve"> 30 September 23 October 22 </w:t>
      </w:r>
      <w:proofErr w:type="spellStart"/>
      <w:r w:rsidRPr="00EC132E">
        <w:rPr>
          <w:rFonts w:asciiTheme="minorHAnsi" w:hAnsiTheme="minorHAnsi"/>
          <w:sz w:val="24"/>
          <w:szCs w:val="24"/>
        </w:rPr>
        <w:t>Aban</w:t>
      </w:r>
      <w:proofErr w:type="spellEnd"/>
      <w:r w:rsidRPr="00EC132E">
        <w:rPr>
          <w:rFonts w:asciiTheme="minorHAnsi" w:hAnsiTheme="minorHAnsi"/>
          <w:sz w:val="24"/>
          <w:szCs w:val="24"/>
        </w:rPr>
        <w:t xml:space="preserve"> 29 October 23 November 21 </w:t>
      </w:r>
      <w:proofErr w:type="spellStart"/>
      <w:r w:rsidRPr="00EC132E">
        <w:rPr>
          <w:rFonts w:asciiTheme="minorHAnsi" w:hAnsiTheme="minorHAnsi"/>
          <w:sz w:val="24"/>
          <w:szCs w:val="24"/>
        </w:rPr>
        <w:t>Azar</w:t>
      </w:r>
      <w:proofErr w:type="spellEnd"/>
      <w:r w:rsidRPr="00EC132E">
        <w:rPr>
          <w:rFonts w:asciiTheme="minorHAnsi" w:hAnsiTheme="minorHAnsi"/>
          <w:sz w:val="24"/>
          <w:szCs w:val="24"/>
        </w:rPr>
        <w:t xml:space="preserve"> 30 November 22 December 21 Day 30 December 22 January 20 </w:t>
      </w:r>
      <w:proofErr w:type="spellStart"/>
      <w:r w:rsidRPr="00EC132E">
        <w:rPr>
          <w:rFonts w:asciiTheme="minorHAnsi" w:hAnsiTheme="minorHAnsi"/>
          <w:sz w:val="24"/>
          <w:szCs w:val="24"/>
        </w:rPr>
        <w:t>Bahman</w:t>
      </w:r>
      <w:proofErr w:type="spellEnd"/>
      <w:r w:rsidRPr="00EC132E">
        <w:rPr>
          <w:rFonts w:asciiTheme="minorHAnsi" w:hAnsiTheme="minorHAnsi"/>
          <w:sz w:val="24"/>
          <w:szCs w:val="24"/>
        </w:rPr>
        <w:t xml:space="preserve"> 30 January 21 February 19 </w:t>
      </w:r>
      <w:proofErr w:type="spellStart"/>
      <w:r w:rsidRPr="00EC132E">
        <w:rPr>
          <w:rFonts w:asciiTheme="minorHAnsi" w:hAnsiTheme="minorHAnsi"/>
          <w:sz w:val="24"/>
          <w:szCs w:val="24"/>
        </w:rPr>
        <w:t>Esfand</w:t>
      </w:r>
      <w:proofErr w:type="spellEnd"/>
      <w:r w:rsidRPr="00EC132E">
        <w:rPr>
          <w:rFonts w:asciiTheme="minorHAnsi" w:hAnsiTheme="minorHAnsi"/>
          <w:sz w:val="24"/>
          <w:szCs w:val="24"/>
        </w:rPr>
        <w:t xml:space="preserve"> 29* February 20 March** *30 days in Iranian leap years</w:t>
      </w:r>
      <w:r w:rsidRPr="00EC132E">
        <w:rPr>
          <w:rFonts w:asciiTheme="minorHAnsi" w:hAnsiTheme="minorHAnsi"/>
          <w:sz w:val="24"/>
          <w:szCs w:val="24"/>
        </w:rPr>
        <w:br/>
        <w:t>** March 19 in Gregorian leap years</w:t>
      </w:r>
      <w:r w:rsidRPr="00EC132E">
        <w:rPr>
          <w:rFonts w:asciiTheme="minorHAnsi" w:hAnsiTheme="minorHAnsi"/>
          <w:sz w:val="24"/>
          <w:szCs w:val="24"/>
        </w:rPr>
        <w:br/>
        <w:t>Iranian Dates and years (referred to in the Direct Taxes Act) Date Year corresponding to 03/16/1350 06/06/1971 06/30/1359 09/21/1980 12/03/1366 02/22/1988 12/29/1367 03/20/1989 06/13/1370 09/04/1991 06/07/1370 08/29/1993 01/21/1374 04/10/1995 11/27/1380 02/16/2002 1320 1941/42 1340 1961/62 1342 1963/64 1345 1966/67 1346 1967/68 1352 1973/74 1353 1974/75 1367 1988/89 1368 1989/90 1370 1991/92 1372 1993/94 1380 2001/2002 1381 2002/2003 1382 2003/2004 See also Iranian Calendar , supra</w:t>
      </w:r>
      <w:r w:rsidRPr="00EC132E">
        <w:rPr>
          <w:rFonts w:asciiTheme="minorHAnsi" w:hAnsiTheme="minorHAnsi"/>
          <w:sz w:val="24"/>
          <w:szCs w:val="24"/>
        </w:rPr>
        <w:br/>
        <w:t>Islamic Consultative Assembly Iranian Parliament.</w:t>
      </w:r>
      <w:r w:rsidRPr="00EC132E">
        <w:rPr>
          <w:rFonts w:asciiTheme="minorHAnsi" w:hAnsiTheme="minorHAnsi"/>
          <w:sz w:val="24"/>
          <w:szCs w:val="24"/>
        </w:rPr>
        <w:br/>
      </w:r>
      <w:proofErr w:type="spellStart"/>
      <w:r w:rsidRPr="00EC132E">
        <w:rPr>
          <w:rFonts w:asciiTheme="minorHAnsi" w:hAnsiTheme="minorHAnsi"/>
          <w:sz w:val="24"/>
          <w:szCs w:val="24"/>
        </w:rPr>
        <w:t>Khoms</w:t>
      </w:r>
      <w:proofErr w:type="spellEnd"/>
      <w:r w:rsidRPr="00EC132E">
        <w:rPr>
          <w:rFonts w:asciiTheme="minorHAnsi" w:hAnsiTheme="minorHAnsi"/>
          <w:sz w:val="24"/>
          <w:szCs w:val="24"/>
        </w:rPr>
        <w:t xml:space="preserve"> A religious tax imposed under the Islamic Law on Muslims </w:t>
      </w:r>
      <w:r w:rsidRPr="00EC132E">
        <w:rPr>
          <w:rFonts w:asciiTheme="minorHAnsi" w:hAnsiTheme="minorHAnsi"/>
          <w:sz w:val="24"/>
          <w:szCs w:val="24"/>
        </w:rPr>
        <w:br/>
        <w:t xml:space="preserve">159 DIRECT TAXES ACT Iranian Calendar Iranian solar year begins at the first equinox and divides into 12 months. The first 6 months are 31 days long and the next 5 months are of 30 days each. The last month of the year has 29 days in ordinary years and 30 days in leap </w:t>
      </w:r>
      <w:r w:rsidRPr="00EC132E">
        <w:rPr>
          <w:rFonts w:asciiTheme="minorHAnsi" w:hAnsiTheme="minorHAnsi"/>
          <w:sz w:val="24"/>
          <w:szCs w:val="24"/>
        </w:rPr>
        <w:lastRenderedPageBreak/>
        <w:t>years. The following table shows the names and duration of Iranian months and their correspondence to the months of the Gregorian calendar.</w:t>
      </w:r>
      <w:r w:rsidRPr="00EC132E">
        <w:rPr>
          <w:rFonts w:asciiTheme="minorHAnsi" w:hAnsiTheme="minorHAnsi"/>
          <w:sz w:val="24"/>
          <w:szCs w:val="24"/>
        </w:rPr>
        <w:br/>
        <w:t xml:space="preserve">Months Number of days beginning at ending at </w:t>
      </w:r>
      <w:proofErr w:type="spellStart"/>
      <w:r w:rsidRPr="00EC132E">
        <w:rPr>
          <w:rFonts w:asciiTheme="minorHAnsi" w:hAnsiTheme="minorHAnsi"/>
          <w:sz w:val="24"/>
          <w:szCs w:val="24"/>
        </w:rPr>
        <w:t>Farvardin</w:t>
      </w:r>
      <w:proofErr w:type="spellEnd"/>
      <w:r w:rsidRPr="00EC132E">
        <w:rPr>
          <w:rFonts w:asciiTheme="minorHAnsi" w:hAnsiTheme="minorHAnsi"/>
          <w:sz w:val="24"/>
          <w:szCs w:val="24"/>
        </w:rPr>
        <w:t xml:space="preserve"> 31 March 21 April 20 </w:t>
      </w:r>
      <w:proofErr w:type="spellStart"/>
      <w:r w:rsidRPr="00EC132E">
        <w:rPr>
          <w:rFonts w:asciiTheme="minorHAnsi" w:hAnsiTheme="minorHAnsi"/>
          <w:sz w:val="24"/>
          <w:szCs w:val="24"/>
        </w:rPr>
        <w:t>Ordibehesht</w:t>
      </w:r>
      <w:proofErr w:type="spellEnd"/>
      <w:r w:rsidRPr="00EC132E">
        <w:rPr>
          <w:rFonts w:asciiTheme="minorHAnsi" w:hAnsiTheme="minorHAnsi"/>
          <w:sz w:val="24"/>
          <w:szCs w:val="24"/>
        </w:rPr>
        <w:t xml:space="preserve"> 31 April 21 May 21 </w:t>
      </w:r>
      <w:proofErr w:type="spellStart"/>
      <w:r w:rsidRPr="00EC132E">
        <w:rPr>
          <w:rFonts w:asciiTheme="minorHAnsi" w:hAnsiTheme="minorHAnsi"/>
          <w:sz w:val="24"/>
          <w:szCs w:val="24"/>
        </w:rPr>
        <w:t>Khordad</w:t>
      </w:r>
      <w:proofErr w:type="spellEnd"/>
      <w:r w:rsidRPr="00EC132E">
        <w:rPr>
          <w:rFonts w:asciiTheme="minorHAnsi" w:hAnsiTheme="minorHAnsi"/>
          <w:sz w:val="24"/>
          <w:szCs w:val="24"/>
        </w:rPr>
        <w:t xml:space="preserve"> 31 May 22 June 21 </w:t>
      </w:r>
      <w:proofErr w:type="spellStart"/>
      <w:r w:rsidRPr="00EC132E">
        <w:rPr>
          <w:rFonts w:asciiTheme="minorHAnsi" w:hAnsiTheme="minorHAnsi"/>
          <w:sz w:val="24"/>
          <w:szCs w:val="24"/>
        </w:rPr>
        <w:t>Tir</w:t>
      </w:r>
      <w:proofErr w:type="spellEnd"/>
      <w:r w:rsidRPr="00EC132E">
        <w:rPr>
          <w:rFonts w:asciiTheme="minorHAnsi" w:hAnsiTheme="minorHAnsi"/>
          <w:sz w:val="24"/>
          <w:szCs w:val="24"/>
        </w:rPr>
        <w:t xml:space="preserve"> 31 June 22 July 22 </w:t>
      </w:r>
      <w:proofErr w:type="spellStart"/>
      <w:r w:rsidRPr="00EC132E">
        <w:rPr>
          <w:rFonts w:asciiTheme="minorHAnsi" w:hAnsiTheme="minorHAnsi"/>
          <w:sz w:val="24"/>
          <w:szCs w:val="24"/>
        </w:rPr>
        <w:t>Mordad</w:t>
      </w:r>
      <w:proofErr w:type="spellEnd"/>
      <w:r w:rsidRPr="00EC132E">
        <w:rPr>
          <w:rFonts w:asciiTheme="minorHAnsi" w:hAnsiTheme="minorHAnsi"/>
          <w:sz w:val="24"/>
          <w:szCs w:val="24"/>
        </w:rPr>
        <w:t xml:space="preserve"> 31 July 23 August 22 </w:t>
      </w:r>
      <w:proofErr w:type="spellStart"/>
      <w:r w:rsidRPr="00EC132E">
        <w:rPr>
          <w:rFonts w:asciiTheme="minorHAnsi" w:hAnsiTheme="minorHAnsi"/>
          <w:sz w:val="24"/>
          <w:szCs w:val="24"/>
        </w:rPr>
        <w:t>Shahrivar</w:t>
      </w:r>
      <w:proofErr w:type="spellEnd"/>
      <w:r w:rsidRPr="00EC132E">
        <w:rPr>
          <w:rFonts w:asciiTheme="minorHAnsi" w:hAnsiTheme="minorHAnsi"/>
          <w:sz w:val="24"/>
          <w:szCs w:val="24"/>
        </w:rPr>
        <w:t xml:space="preserve"> 31 August 23 September 22 </w:t>
      </w:r>
      <w:proofErr w:type="spellStart"/>
      <w:r w:rsidRPr="00EC132E">
        <w:rPr>
          <w:rFonts w:asciiTheme="minorHAnsi" w:hAnsiTheme="minorHAnsi"/>
          <w:sz w:val="24"/>
          <w:szCs w:val="24"/>
        </w:rPr>
        <w:t>Mehr</w:t>
      </w:r>
      <w:proofErr w:type="spellEnd"/>
      <w:r w:rsidRPr="00EC132E">
        <w:rPr>
          <w:rFonts w:asciiTheme="minorHAnsi" w:hAnsiTheme="minorHAnsi"/>
          <w:sz w:val="24"/>
          <w:szCs w:val="24"/>
        </w:rPr>
        <w:t xml:space="preserve"> 30 September 23 October 22 </w:t>
      </w:r>
      <w:proofErr w:type="spellStart"/>
      <w:r w:rsidRPr="00EC132E">
        <w:rPr>
          <w:rFonts w:asciiTheme="minorHAnsi" w:hAnsiTheme="minorHAnsi"/>
          <w:sz w:val="24"/>
          <w:szCs w:val="24"/>
        </w:rPr>
        <w:t>Aban</w:t>
      </w:r>
      <w:proofErr w:type="spellEnd"/>
      <w:r w:rsidRPr="00EC132E">
        <w:rPr>
          <w:rFonts w:asciiTheme="minorHAnsi" w:hAnsiTheme="minorHAnsi"/>
          <w:sz w:val="24"/>
          <w:szCs w:val="24"/>
        </w:rPr>
        <w:t xml:space="preserve"> 29 October 23 November 21 </w:t>
      </w:r>
      <w:proofErr w:type="spellStart"/>
      <w:r w:rsidRPr="00EC132E">
        <w:rPr>
          <w:rFonts w:asciiTheme="minorHAnsi" w:hAnsiTheme="minorHAnsi"/>
          <w:sz w:val="24"/>
          <w:szCs w:val="24"/>
        </w:rPr>
        <w:t>Azar</w:t>
      </w:r>
      <w:proofErr w:type="spellEnd"/>
      <w:r w:rsidRPr="00EC132E">
        <w:rPr>
          <w:rFonts w:asciiTheme="minorHAnsi" w:hAnsiTheme="minorHAnsi"/>
          <w:sz w:val="24"/>
          <w:szCs w:val="24"/>
        </w:rPr>
        <w:t xml:space="preserve"> 30 November 22 December 21 Day 30 December 22 January 20 </w:t>
      </w:r>
      <w:proofErr w:type="spellStart"/>
      <w:r w:rsidRPr="00EC132E">
        <w:rPr>
          <w:rFonts w:asciiTheme="minorHAnsi" w:hAnsiTheme="minorHAnsi"/>
          <w:sz w:val="24"/>
          <w:szCs w:val="24"/>
        </w:rPr>
        <w:t>Bahman</w:t>
      </w:r>
      <w:proofErr w:type="spellEnd"/>
      <w:r w:rsidRPr="00EC132E">
        <w:rPr>
          <w:rFonts w:asciiTheme="minorHAnsi" w:hAnsiTheme="minorHAnsi"/>
          <w:sz w:val="24"/>
          <w:szCs w:val="24"/>
        </w:rPr>
        <w:t xml:space="preserve"> 30 January 21 February 19 </w:t>
      </w:r>
      <w:proofErr w:type="spellStart"/>
      <w:r w:rsidRPr="00EC132E">
        <w:rPr>
          <w:rFonts w:asciiTheme="minorHAnsi" w:hAnsiTheme="minorHAnsi"/>
          <w:sz w:val="24"/>
          <w:szCs w:val="24"/>
        </w:rPr>
        <w:t>Esfand</w:t>
      </w:r>
      <w:proofErr w:type="spellEnd"/>
      <w:r w:rsidRPr="00EC132E">
        <w:rPr>
          <w:rFonts w:asciiTheme="minorHAnsi" w:hAnsiTheme="minorHAnsi"/>
          <w:sz w:val="24"/>
          <w:szCs w:val="24"/>
        </w:rPr>
        <w:t xml:space="preserve"> 29* February 20 March** *30 days in Iranian leap years</w:t>
      </w:r>
      <w:r w:rsidRPr="00EC132E">
        <w:rPr>
          <w:rFonts w:asciiTheme="minorHAnsi" w:hAnsiTheme="minorHAnsi"/>
          <w:sz w:val="24"/>
          <w:szCs w:val="24"/>
        </w:rPr>
        <w:br/>
        <w:t>** March 19 in Gregorian leap years</w:t>
      </w:r>
      <w:r w:rsidRPr="00EC132E">
        <w:rPr>
          <w:rFonts w:asciiTheme="minorHAnsi" w:hAnsiTheme="minorHAnsi"/>
          <w:sz w:val="24"/>
          <w:szCs w:val="24"/>
        </w:rPr>
        <w:br/>
        <w:t>Iranian Dates and years (referred to in the Direct Taxes Act) Date Year corresponding to 03/16/1350 06/06/1971 06/30/1359 09/21/1980 12/03/1366 02/22/1988 12/29/1367 03/20/1989 06/13/1370 09/04/1991 06/07/1370 08/29/1993 01/21/1374 04/10/1995 11/27/1380 02/16/2002 1320 1941/42 1340 1961/62 1342 1963/64 1345 1966/67 1346 1967/68 1352 1973/74 1353 1974/75 1367 1988/89 1368 1989/90 1370 1991/92 1372 1993/94 1380 2001/2002 1381 2002/2003 1382 2003/2004 See also Iranian Calendar , supra</w:t>
      </w:r>
      <w:r w:rsidRPr="00EC132E">
        <w:rPr>
          <w:rFonts w:asciiTheme="minorHAnsi" w:hAnsiTheme="minorHAnsi"/>
          <w:sz w:val="24"/>
          <w:szCs w:val="24"/>
        </w:rPr>
        <w:br/>
        <w:t>Islamic Consultative Assembly Iranian Parliament.</w:t>
      </w:r>
      <w:r w:rsidRPr="00EC132E">
        <w:rPr>
          <w:rFonts w:asciiTheme="minorHAnsi" w:hAnsiTheme="minorHAnsi"/>
          <w:sz w:val="24"/>
          <w:szCs w:val="24"/>
        </w:rPr>
        <w:br/>
      </w:r>
      <w:proofErr w:type="spellStart"/>
      <w:r w:rsidRPr="00EC132E">
        <w:rPr>
          <w:rFonts w:asciiTheme="minorHAnsi" w:hAnsiTheme="minorHAnsi"/>
          <w:sz w:val="24"/>
          <w:szCs w:val="24"/>
        </w:rPr>
        <w:t>Khoms</w:t>
      </w:r>
      <w:proofErr w:type="spellEnd"/>
      <w:r w:rsidRPr="00EC132E">
        <w:rPr>
          <w:rFonts w:asciiTheme="minorHAnsi" w:hAnsiTheme="minorHAnsi"/>
          <w:sz w:val="24"/>
          <w:szCs w:val="24"/>
        </w:rPr>
        <w:t xml:space="preserve"> A religious tax imposed under the Islamic Law on Muslims </w:t>
      </w:r>
      <w:r w:rsidRPr="00EC132E">
        <w:rPr>
          <w:rFonts w:asciiTheme="minorHAnsi" w:hAnsiTheme="minorHAnsi"/>
          <w:sz w:val="24"/>
          <w:szCs w:val="24"/>
        </w:rPr>
        <w:br/>
      </w:r>
      <w:proofErr w:type="spellStart"/>
      <w:r w:rsidRPr="00EC132E">
        <w:rPr>
          <w:rFonts w:asciiTheme="minorHAnsi" w:hAnsiTheme="minorHAnsi"/>
          <w:sz w:val="24"/>
          <w:szCs w:val="24"/>
        </w:rPr>
        <w:t>Mahr</w:t>
      </w:r>
      <w:proofErr w:type="spellEnd"/>
      <w:r w:rsidRPr="00EC132E">
        <w:rPr>
          <w:rFonts w:asciiTheme="minorHAnsi" w:hAnsiTheme="minorHAnsi"/>
          <w:sz w:val="24"/>
          <w:szCs w:val="24"/>
        </w:rPr>
        <w:t xml:space="preserve"> </w:t>
      </w:r>
      <w:proofErr w:type="gramStart"/>
      <w:r w:rsidRPr="00EC132E">
        <w:rPr>
          <w:rFonts w:asciiTheme="minorHAnsi" w:hAnsiTheme="minorHAnsi"/>
          <w:sz w:val="24"/>
          <w:szCs w:val="24"/>
        </w:rPr>
        <w:t>A</w:t>
      </w:r>
      <w:proofErr w:type="gramEnd"/>
      <w:r w:rsidRPr="00EC132E">
        <w:rPr>
          <w:rFonts w:asciiTheme="minorHAnsi" w:hAnsiTheme="minorHAnsi"/>
          <w:sz w:val="24"/>
          <w:szCs w:val="24"/>
        </w:rPr>
        <w:t xml:space="preserve"> term of the Islamic Law of marriage. It means a sum of money or a property, which is agreed upon between the bride and bridegroom. The wife can claim it from the husband anytime after the date of marriage.</w:t>
      </w:r>
      <w:r w:rsidRPr="00EC132E">
        <w:rPr>
          <w:rFonts w:asciiTheme="minorHAnsi" w:hAnsiTheme="minorHAnsi"/>
          <w:sz w:val="24"/>
          <w:szCs w:val="24"/>
        </w:rPr>
        <w:br/>
      </w:r>
      <w:proofErr w:type="spellStart"/>
      <w:proofErr w:type="gramStart"/>
      <w:r w:rsidRPr="00EC132E">
        <w:rPr>
          <w:rFonts w:asciiTheme="minorHAnsi" w:hAnsiTheme="minorHAnsi"/>
          <w:sz w:val="24"/>
          <w:szCs w:val="24"/>
        </w:rPr>
        <w:t>Mordad</w:t>
      </w:r>
      <w:proofErr w:type="spellEnd"/>
      <w:r w:rsidRPr="00EC132E">
        <w:rPr>
          <w:rFonts w:asciiTheme="minorHAnsi" w:hAnsiTheme="minorHAnsi"/>
          <w:sz w:val="24"/>
          <w:szCs w:val="24"/>
        </w:rPr>
        <w:t xml:space="preserve"> Name of the fifth month of Iranian solar year.</w:t>
      </w:r>
      <w:proofErr w:type="gramEnd"/>
      <w:r w:rsidRPr="00EC132E">
        <w:rPr>
          <w:rFonts w:asciiTheme="minorHAnsi" w:hAnsiTheme="minorHAnsi"/>
          <w:sz w:val="24"/>
          <w:szCs w:val="24"/>
        </w:rPr>
        <w:t xml:space="preserve"> See Iranian Calendar, supra.</w:t>
      </w:r>
      <w:r w:rsidRPr="00EC132E">
        <w:rPr>
          <w:rFonts w:asciiTheme="minorHAnsi" w:hAnsiTheme="minorHAnsi"/>
          <w:sz w:val="24"/>
          <w:szCs w:val="24"/>
        </w:rPr>
        <w:br/>
      </w:r>
      <w:proofErr w:type="spellStart"/>
      <w:r w:rsidRPr="00EC132E">
        <w:rPr>
          <w:rFonts w:asciiTheme="minorHAnsi" w:hAnsiTheme="minorHAnsi"/>
          <w:sz w:val="24"/>
          <w:szCs w:val="24"/>
        </w:rPr>
        <w:t>Mozareb</w:t>
      </w:r>
      <w:proofErr w:type="spellEnd"/>
      <w:r w:rsidRPr="00EC132E">
        <w:rPr>
          <w:rFonts w:asciiTheme="minorHAnsi" w:hAnsiTheme="minorHAnsi"/>
          <w:sz w:val="24"/>
          <w:szCs w:val="24"/>
        </w:rPr>
        <w:t xml:space="preserve"> See Investor-Agent Partnership (</w:t>
      </w:r>
      <w:proofErr w:type="spellStart"/>
      <w:r w:rsidRPr="00EC132E">
        <w:rPr>
          <w:rFonts w:asciiTheme="minorHAnsi" w:hAnsiTheme="minorHAnsi"/>
          <w:sz w:val="24"/>
          <w:szCs w:val="24"/>
        </w:rPr>
        <w:t>Mozarebeh</w:t>
      </w:r>
      <w:proofErr w:type="spellEnd"/>
      <w:r w:rsidRPr="00EC132E">
        <w:rPr>
          <w:rFonts w:asciiTheme="minorHAnsi" w:hAnsiTheme="minorHAnsi"/>
          <w:sz w:val="24"/>
          <w:szCs w:val="24"/>
        </w:rPr>
        <w:t>), supra.</w:t>
      </w:r>
      <w:r w:rsidRPr="00EC132E">
        <w:rPr>
          <w:rFonts w:asciiTheme="minorHAnsi" w:hAnsiTheme="minorHAnsi"/>
          <w:sz w:val="24"/>
          <w:szCs w:val="24"/>
        </w:rPr>
        <w:br/>
        <w:t>New Year Bonus See Bonus and New Year Bonus, supra</w:t>
      </w:r>
      <w:r w:rsidRPr="00EC132E">
        <w:rPr>
          <w:rFonts w:asciiTheme="minorHAnsi" w:hAnsiTheme="minorHAnsi"/>
          <w:sz w:val="24"/>
          <w:szCs w:val="24"/>
        </w:rPr>
        <w:br/>
        <w:t xml:space="preserve">Official Deed </w:t>
      </w:r>
      <w:proofErr w:type="gramStart"/>
      <w:r w:rsidRPr="00EC132E">
        <w:rPr>
          <w:rFonts w:asciiTheme="minorHAnsi" w:hAnsiTheme="minorHAnsi"/>
          <w:sz w:val="24"/>
          <w:szCs w:val="24"/>
        </w:rPr>
        <w:t>A</w:t>
      </w:r>
      <w:proofErr w:type="gramEnd"/>
      <w:r w:rsidRPr="00EC132E">
        <w:rPr>
          <w:rFonts w:asciiTheme="minorHAnsi" w:hAnsiTheme="minorHAnsi"/>
          <w:sz w:val="24"/>
          <w:szCs w:val="24"/>
        </w:rPr>
        <w:t xml:space="preserve"> term used with regard to two kinds of documents; those issued from the government organizations and the others that are registered by notaries public. The term as used in the Direct Taxes Act, denotes always the latter type of such documents.</w:t>
      </w:r>
      <w:r w:rsidRPr="00EC132E">
        <w:rPr>
          <w:rFonts w:asciiTheme="minorHAnsi" w:hAnsiTheme="minorHAnsi"/>
          <w:sz w:val="24"/>
          <w:szCs w:val="24"/>
        </w:rPr>
        <w:br/>
        <w:t>Optional Sale in a contract of sale the parties may make a condition that if the seller gives the price back to the purchaser, within a specified period, he may exercise an "option" of cancellation of the transaction (Civil Code, Article 458). A sale transaction with such condition is called "optional sale".</w:t>
      </w:r>
      <w:r w:rsidRPr="00EC132E">
        <w:rPr>
          <w:rFonts w:asciiTheme="minorHAnsi" w:hAnsiTheme="minorHAnsi"/>
          <w:sz w:val="24"/>
          <w:szCs w:val="24"/>
        </w:rPr>
        <w:br/>
      </w:r>
      <w:proofErr w:type="spellStart"/>
      <w:proofErr w:type="gramStart"/>
      <w:r w:rsidRPr="00EC132E">
        <w:rPr>
          <w:rFonts w:asciiTheme="minorHAnsi" w:hAnsiTheme="minorHAnsi"/>
          <w:sz w:val="24"/>
          <w:szCs w:val="24"/>
        </w:rPr>
        <w:t>Ordibehesht</w:t>
      </w:r>
      <w:proofErr w:type="spellEnd"/>
      <w:r w:rsidRPr="00EC132E">
        <w:rPr>
          <w:rFonts w:asciiTheme="minorHAnsi" w:hAnsiTheme="minorHAnsi"/>
          <w:sz w:val="24"/>
          <w:szCs w:val="24"/>
        </w:rPr>
        <w:t xml:space="preserve"> Name of the second Iranian month.</w:t>
      </w:r>
      <w:proofErr w:type="gramEnd"/>
      <w:r w:rsidRPr="00EC132E">
        <w:rPr>
          <w:rFonts w:asciiTheme="minorHAnsi" w:hAnsiTheme="minorHAnsi"/>
          <w:sz w:val="24"/>
          <w:szCs w:val="24"/>
        </w:rPr>
        <w:t xml:space="preserve"> See Iranian calendar supra.</w:t>
      </w:r>
      <w:r w:rsidRPr="00EC132E">
        <w:rPr>
          <w:rFonts w:asciiTheme="minorHAnsi" w:hAnsiTheme="minorHAnsi"/>
          <w:sz w:val="24"/>
          <w:szCs w:val="24"/>
        </w:rPr>
        <w:br/>
        <w:t xml:space="preserve">Partnership bonds </w:t>
      </w:r>
      <w:proofErr w:type="gramStart"/>
      <w:r w:rsidRPr="00EC132E">
        <w:rPr>
          <w:rFonts w:asciiTheme="minorHAnsi" w:hAnsiTheme="minorHAnsi"/>
          <w:sz w:val="24"/>
          <w:szCs w:val="24"/>
        </w:rPr>
        <w:t>A</w:t>
      </w:r>
      <w:proofErr w:type="gramEnd"/>
      <w:r w:rsidRPr="00EC132E">
        <w:rPr>
          <w:rFonts w:asciiTheme="minorHAnsi" w:hAnsiTheme="minorHAnsi"/>
          <w:sz w:val="24"/>
          <w:szCs w:val="24"/>
        </w:rPr>
        <w:t xml:space="preserve"> special bond published by the authorized government organizations and entities.</w:t>
      </w:r>
      <w:r w:rsidRPr="00EC132E">
        <w:rPr>
          <w:rFonts w:asciiTheme="minorHAnsi" w:hAnsiTheme="minorHAnsi"/>
          <w:sz w:val="24"/>
          <w:szCs w:val="24"/>
        </w:rPr>
        <w:br/>
        <w:t>Qum Name of the Iranian holy city where the most important center of the country for study of the Islamic law and jurisprudence is situated.</w:t>
      </w:r>
      <w:r w:rsidRPr="00EC132E">
        <w:rPr>
          <w:rFonts w:asciiTheme="minorHAnsi" w:hAnsiTheme="minorHAnsi"/>
          <w:sz w:val="24"/>
          <w:szCs w:val="24"/>
        </w:rPr>
        <w:br/>
      </w:r>
      <w:proofErr w:type="gramStart"/>
      <w:r w:rsidRPr="00EC132E">
        <w:rPr>
          <w:rFonts w:asciiTheme="minorHAnsi" w:hAnsiTheme="minorHAnsi"/>
          <w:sz w:val="24"/>
          <w:szCs w:val="24"/>
        </w:rPr>
        <w:t>Readiness for Office See Readiness for Office and Suspension from Office, infra.</w:t>
      </w:r>
      <w:proofErr w:type="gramEnd"/>
      <w:r w:rsidRPr="00EC132E">
        <w:rPr>
          <w:rFonts w:asciiTheme="minorHAnsi" w:hAnsiTheme="minorHAnsi"/>
          <w:sz w:val="24"/>
          <w:szCs w:val="24"/>
        </w:rPr>
        <w:br/>
        <w:t xml:space="preserve">Readiness for Office and Suspension from Office Civil servants may assume several statuses during their life and as long as they are somehow connected with the public sector. Readiness for office is the status of an employee whose position is deleted as result of reorganizational measures and no other appropriate post is available for him at the present. He will remain as such until a new position is accorded to him. Suspension from office is the status of a civil servant accused of committing some misdemeanor, offence, etc. and he is suspended from the office till the competent forum issues a final judgment. </w:t>
      </w:r>
      <w:r w:rsidRPr="00EC132E">
        <w:rPr>
          <w:rFonts w:asciiTheme="minorHAnsi" w:hAnsiTheme="minorHAnsi"/>
          <w:sz w:val="24"/>
          <w:szCs w:val="24"/>
        </w:rPr>
        <w:lastRenderedPageBreak/>
        <w:t xml:space="preserve">In </w:t>
      </w:r>
      <w:proofErr w:type="gramStart"/>
      <w:r w:rsidRPr="00EC132E">
        <w:rPr>
          <w:rFonts w:asciiTheme="minorHAnsi" w:hAnsiTheme="minorHAnsi"/>
          <w:sz w:val="24"/>
          <w:szCs w:val="24"/>
        </w:rPr>
        <w:t>non</w:t>
      </w:r>
      <w:proofErr w:type="gramEnd"/>
      <w:r w:rsidRPr="00EC132E">
        <w:rPr>
          <w:rFonts w:asciiTheme="minorHAnsi" w:hAnsiTheme="minorHAnsi"/>
          <w:sz w:val="24"/>
          <w:szCs w:val="24"/>
        </w:rPr>
        <w:t xml:space="preserve"> of the above cases the relation between the employee and the employer (the government) is ended and the service of the employee may be restarted.</w:t>
      </w:r>
      <w:r w:rsidRPr="00EC132E">
        <w:rPr>
          <w:rFonts w:asciiTheme="minorHAnsi" w:hAnsiTheme="minorHAnsi"/>
          <w:sz w:val="24"/>
          <w:szCs w:val="24"/>
        </w:rPr>
        <w:br/>
      </w:r>
      <w:proofErr w:type="gramStart"/>
      <w:r w:rsidRPr="00EC132E">
        <w:rPr>
          <w:rFonts w:asciiTheme="minorHAnsi" w:hAnsiTheme="minorHAnsi"/>
          <w:sz w:val="24"/>
          <w:szCs w:val="24"/>
        </w:rPr>
        <w:t>Ready for Office See Readiness for Office and Suspension from Office, supra.</w:t>
      </w:r>
      <w:proofErr w:type="gramEnd"/>
      <w:r w:rsidRPr="00EC132E">
        <w:rPr>
          <w:rFonts w:asciiTheme="minorHAnsi" w:hAnsiTheme="minorHAnsi"/>
          <w:sz w:val="24"/>
          <w:szCs w:val="24"/>
        </w:rPr>
        <w:br/>
        <w:t>Reward Contract (</w:t>
      </w:r>
      <w:proofErr w:type="spellStart"/>
      <w:r w:rsidRPr="00EC132E">
        <w:rPr>
          <w:rFonts w:asciiTheme="minorHAnsi" w:hAnsiTheme="minorHAnsi"/>
          <w:sz w:val="24"/>
          <w:szCs w:val="24"/>
        </w:rPr>
        <w:t>Jo</w:t>
      </w:r>
      <w:proofErr w:type="gramStart"/>
      <w:r w:rsidRPr="00EC132E">
        <w:rPr>
          <w:rFonts w:asciiTheme="minorHAnsi" w:hAnsiTheme="minorHAnsi"/>
          <w:sz w:val="24"/>
          <w:szCs w:val="24"/>
        </w:rPr>
        <w:t>,aleh</w:t>
      </w:r>
      <w:proofErr w:type="spellEnd"/>
      <w:proofErr w:type="gramEnd"/>
      <w:r w:rsidRPr="00EC132E">
        <w:rPr>
          <w:rFonts w:asciiTheme="minorHAnsi" w:hAnsiTheme="minorHAnsi"/>
          <w:sz w:val="24"/>
          <w:szCs w:val="24"/>
        </w:rPr>
        <w:t>), A contract under which a person undertakes to pay certain recompense in return for an act to be accomplished, whether the other party is specified or not (Civil Code, Article 561)</w:t>
      </w:r>
      <w:r w:rsidRPr="00EC132E">
        <w:rPr>
          <w:rFonts w:asciiTheme="minorHAnsi" w:hAnsiTheme="minorHAnsi"/>
          <w:sz w:val="24"/>
          <w:szCs w:val="24"/>
        </w:rPr>
        <w:br/>
        <w:t>Substance A concept employed by the Iranian Civil Law to denote the corporeality of a property, that is understood as separate from the property's yields or proceeds. The yields and proceeds of a property may be transferred to other per-</w:t>
      </w:r>
      <w:r w:rsidRPr="00EC132E">
        <w:rPr>
          <w:rFonts w:asciiTheme="minorHAnsi" w:hAnsiTheme="minorHAnsi"/>
          <w:sz w:val="24"/>
          <w:szCs w:val="24"/>
        </w:rPr>
        <w:br/>
        <w:t>sons, while the owner retains the "substance" of the same for himself.</w:t>
      </w:r>
      <w:r w:rsidRPr="00EC132E">
        <w:rPr>
          <w:rFonts w:asciiTheme="minorHAnsi" w:hAnsiTheme="minorHAnsi"/>
          <w:sz w:val="24"/>
          <w:szCs w:val="24"/>
        </w:rPr>
        <w:br/>
      </w:r>
      <w:proofErr w:type="gramStart"/>
      <w:r w:rsidRPr="00EC132E">
        <w:rPr>
          <w:rFonts w:asciiTheme="minorHAnsi" w:hAnsiTheme="minorHAnsi"/>
          <w:sz w:val="24"/>
          <w:szCs w:val="24"/>
        </w:rPr>
        <w:t>Suspension from Office See Readiness for Office and Suspension from Office, supra.</w:t>
      </w:r>
      <w:proofErr w:type="gramEnd"/>
      <w:r w:rsidRPr="00EC132E">
        <w:rPr>
          <w:rFonts w:asciiTheme="minorHAnsi" w:hAnsiTheme="minorHAnsi"/>
          <w:sz w:val="24"/>
          <w:szCs w:val="24"/>
        </w:rPr>
        <w:br/>
      </w:r>
      <w:proofErr w:type="spellStart"/>
      <w:r w:rsidRPr="00EC132E">
        <w:rPr>
          <w:rFonts w:asciiTheme="minorHAnsi" w:hAnsiTheme="minorHAnsi"/>
          <w:sz w:val="24"/>
          <w:szCs w:val="24"/>
        </w:rPr>
        <w:t>Takyehs</w:t>
      </w:r>
      <w:proofErr w:type="spellEnd"/>
      <w:r w:rsidRPr="00EC132E">
        <w:rPr>
          <w:rFonts w:asciiTheme="minorHAnsi" w:hAnsiTheme="minorHAnsi"/>
          <w:sz w:val="24"/>
          <w:szCs w:val="24"/>
        </w:rPr>
        <w:t xml:space="preserve"> See </w:t>
      </w:r>
      <w:proofErr w:type="spellStart"/>
      <w:r w:rsidRPr="00EC132E">
        <w:rPr>
          <w:rFonts w:asciiTheme="minorHAnsi" w:hAnsiTheme="minorHAnsi"/>
          <w:sz w:val="24"/>
          <w:szCs w:val="24"/>
        </w:rPr>
        <w:t>Hosainiyehs</w:t>
      </w:r>
      <w:proofErr w:type="spellEnd"/>
      <w:r w:rsidRPr="00EC132E">
        <w:rPr>
          <w:rFonts w:asciiTheme="minorHAnsi" w:hAnsiTheme="minorHAnsi"/>
          <w:sz w:val="24"/>
          <w:szCs w:val="24"/>
        </w:rPr>
        <w:t xml:space="preserve"> and </w:t>
      </w:r>
      <w:proofErr w:type="spellStart"/>
      <w:r w:rsidRPr="00EC132E">
        <w:rPr>
          <w:rFonts w:asciiTheme="minorHAnsi" w:hAnsiTheme="minorHAnsi"/>
          <w:sz w:val="24"/>
          <w:szCs w:val="24"/>
        </w:rPr>
        <w:t>Takyehs</w:t>
      </w:r>
      <w:proofErr w:type="spellEnd"/>
      <w:r w:rsidRPr="00EC132E">
        <w:rPr>
          <w:rFonts w:asciiTheme="minorHAnsi" w:hAnsiTheme="minorHAnsi"/>
          <w:sz w:val="24"/>
          <w:szCs w:val="24"/>
        </w:rPr>
        <w:t>, supra.</w:t>
      </w:r>
      <w:r w:rsidRPr="00EC132E">
        <w:rPr>
          <w:rFonts w:asciiTheme="minorHAnsi" w:hAnsiTheme="minorHAnsi"/>
          <w:sz w:val="24"/>
          <w:szCs w:val="24"/>
        </w:rPr>
        <w:br/>
        <w:t xml:space="preserve">Taxable value </w:t>
      </w:r>
      <w:proofErr w:type="gramStart"/>
      <w:r w:rsidRPr="00EC132E">
        <w:rPr>
          <w:rFonts w:asciiTheme="minorHAnsi" w:hAnsiTheme="minorHAnsi"/>
          <w:sz w:val="24"/>
          <w:szCs w:val="24"/>
        </w:rPr>
        <w:t>The</w:t>
      </w:r>
      <w:proofErr w:type="gramEnd"/>
      <w:r w:rsidRPr="00EC132E">
        <w:rPr>
          <w:rFonts w:asciiTheme="minorHAnsi" w:hAnsiTheme="minorHAnsi"/>
          <w:sz w:val="24"/>
          <w:szCs w:val="24"/>
        </w:rPr>
        <w:t xml:space="preserve"> respective Persian term means "transactional value", but in practice it is exactly the same concept as the "taxable value" in English tax terminology. The value in question has nothing to do with actual transactions -on real properties. Such properties are much more expensive than the so-called "transactional value" as used under the tax law. It is determined for tax purposes only and that is why the equivalent term "taxable value" was chosen.</w:t>
      </w:r>
      <w:r w:rsidRPr="00EC132E">
        <w:rPr>
          <w:rFonts w:asciiTheme="minorHAnsi" w:hAnsiTheme="minorHAnsi"/>
          <w:sz w:val="24"/>
          <w:szCs w:val="24"/>
        </w:rPr>
        <w:br/>
        <w:t>Tie up, Tied up, Tying up (</w:t>
      </w:r>
      <w:proofErr w:type="spellStart"/>
      <w:r w:rsidRPr="00EC132E">
        <w:rPr>
          <w:rFonts w:asciiTheme="minorHAnsi" w:hAnsiTheme="minorHAnsi"/>
          <w:sz w:val="24"/>
          <w:szCs w:val="24"/>
        </w:rPr>
        <w:t>habs</w:t>
      </w:r>
      <w:proofErr w:type="spellEnd"/>
      <w:r w:rsidRPr="00EC132E">
        <w:rPr>
          <w:rFonts w:asciiTheme="minorHAnsi" w:hAnsiTheme="minorHAnsi"/>
          <w:sz w:val="24"/>
          <w:szCs w:val="24"/>
        </w:rPr>
        <w:t>) A term used in the Islamic Law (as well as in the Iranian Civil Law) denoting the condition of a property that is made legally inalienable. The realization of this condition is a prerequisite for endowing properties. Endowment is defined under the Civil Law to be the tying up of the substance of the property and devoting its yield to certain (usually pious and religious) purposes (Civil Code, Article 55).</w:t>
      </w:r>
      <w:r w:rsidRPr="00EC132E">
        <w:rPr>
          <w:rFonts w:asciiTheme="minorHAnsi" w:hAnsiTheme="minorHAnsi"/>
          <w:sz w:val="24"/>
          <w:szCs w:val="24"/>
        </w:rPr>
        <w:br/>
      </w:r>
      <w:proofErr w:type="spellStart"/>
      <w:proofErr w:type="gramStart"/>
      <w:r w:rsidRPr="00EC132E">
        <w:rPr>
          <w:rFonts w:asciiTheme="minorHAnsi" w:hAnsiTheme="minorHAnsi"/>
          <w:sz w:val="24"/>
          <w:szCs w:val="24"/>
        </w:rPr>
        <w:t>Tir</w:t>
      </w:r>
      <w:proofErr w:type="spellEnd"/>
      <w:r w:rsidRPr="00EC132E">
        <w:rPr>
          <w:rFonts w:asciiTheme="minorHAnsi" w:hAnsiTheme="minorHAnsi"/>
          <w:sz w:val="24"/>
          <w:szCs w:val="24"/>
        </w:rPr>
        <w:t xml:space="preserve"> Name of the fourth Iranian month.</w:t>
      </w:r>
      <w:proofErr w:type="gramEnd"/>
      <w:r w:rsidRPr="00EC132E">
        <w:rPr>
          <w:rFonts w:asciiTheme="minorHAnsi" w:hAnsiTheme="minorHAnsi"/>
          <w:sz w:val="24"/>
          <w:szCs w:val="24"/>
        </w:rPr>
        <w:t xml:space="preserve"> See Iranian Calendar, supra.</w:t>
      </w:r>
      <w:r w:rsidRPr="00EC132E">
        <w:rPr>
          <w:rFonts w:asciiTheme="minorHAnsi" w:hAnsiTheme="minorHAnsi"/>
          <w:sz w:val="24"/>
          <w:szCs w:val="24"/>
        </w:rPr>
        <w:br/>
      </w:r>
      <w:proofErr w:type="spellStart"/>
      <w:proofErr w:type="gramStart"/>
      <w:r w:rsidRPr="00EC132E">
        <w:rPr>
          <w:rFonts w:asciiTheme="minorHAnsi" w:hAnsiTheme="minorHAnsi"/>
          <w:sz w:val="24"/>
          <w:szCs w:val="24"/>
        </w:rPr>
        <w:t>Vali</w:t>
      </w:r>
      <w:proofErr w:type="spellEnd"/>
      <w:r w:rsidRPr="00EC132E">
        <w:rPr>
          <w:rFonts w:asciiTheme="minorHAnsi" w:hAnsiTheme="minorHAnsi"/>
          <w:sz w:val="24"/>
          <w:szCs w:val="24"/>
        </w:rPr>
        <w:t xml:space="preserve"> A term of the Iranian Civil Law meaning the father and grandfather of the children who are under the legal age or are wards.</w:t>
      </w:r>
      <w:proofErr w:type="gramEnd"/>
      <w:r w:rsidRPr="00EC132E">
        <w:rPr>
          <w:rFonts w:asciiTheme="minorHAnsi" w:hAnsiTheme="minorHAnsi"/>
          <w:sz w:val="24"/>
          <w:szCs w:val="24"/>
        </w:rPr>
        <w:t xml:space="preserve"> The guardianship of such children is, under the Civil Law, vested with the father and grandfather, if they are alive and free from legal hindrance.</w:t>
      </w:r>
      <w:r w:rsidRPr="00EC132E">
        <w:rPr>
          <w:rFonts w:asciiTheme="minorHAnsi" w:hAnsiTheme="minorHAnsi"/>
          <w:sz w:val="24"/>
          <w:szCs w:val="24"/>
        </w:rPr>
        <w:br/>
      </w:r>
    </w:p>
    <w:p w:rsidR="00EC132E" w:rsidRPr="00EC132E" w:rsidRDefault="00EC132E" w:rsidP="00EC132E">
      <w:pPr>
        <w:pStyle w:val="egtext"/>
        <w:jc w:val="left"/>
        <w:rPr>
          <w:rFonts w:asciiTheme="minorHAnsi" w:hAnsiTheme="minorHAnsi"/>
          <w:sz w:val="24"/>
          <w:szCs w:val="24"/>
        </w:rPr>
      </w:pPr>
      <w:proofErr w:type="spellStart"/>
      <w:r w:rsidRPr="00EC132E">
        <w:rPr>
          <w:rFonts w:asciiTheme="minorHAnsi" w:hAnsiTheme="minorHAnsi"/>
          <w:sz w:val="24"/>
          <w:szCs w:val="24"/>
        </w:rPr>
        <w:t>Zakat</w:t>
      </w:r>
      <w:proofErr w:type="spellEnd"/>
      <w:r w:rsidRPr="00EC132E">
        <w:rPr>
          <w:rFonts w:asciiTheme="minorHAnsi" w:hAnsiTheme="minorHAnsi"/>
          <w:sz w:val="24"/>
          <w:szCs w:val="24"/>
        </w:rPr>
        <w:t xml:space="preserve"> </w:t>
      </w:r>
      <w:r w:rsidR="00705140">
        <w:rPr>
          <w:rFonts w:asciiTheme="minorHAnsi" w:hAnsiTheme="minorHAnsi"/>
          <w:sz w:val="24"/>
          <w:szCs w:val="24"/>
        </w:rPr>
        <w:t xml:space="preserve"> </w:t>
      </w:r>
      <w:r w:rsidRPr="00EC132E">
        <w:rPr>
          <w:rFonts w:asciiTheme="minorHAnsi" w:hAnsiTheme="minorHAnsi"/>
          <w:sz w:val="24"/>
          <w:szCs w:val="24"/>
        </w:rPr>
        <w:t>A religious tax levied under the Islamic Law on Muslims.</w:t>
      </w:r>
    </w:p>
    <w:p w:rsidR="00EC132E" w:rsidRPr="00EC132E" w:rsidRDefault="00EC132E" w:rsidP="00EC132E">
      <w:pPr>
        <w:rPr>
          <w:sz w:val="24"/>
          <w:szCs w:val="24"/>
        </w:rPr>
      </w:pPr>
    </w:p>
    <w:sectPr w:rsidR="00EC132E" w:rsidRPr="00EC132E" w:rsidSect="00AA74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3E7"/>
    <w:rsid w:val="00005674"/>
    <w:rsid w:val="00005B12"/>
    <w:rsid w:val="00014CB0"/>
    <w:rsid w:val="00023B42"/>
    <w:rsid w:val="00042600"/>
    <w:rsid w:val="000436B1"/>
    <w:rsid w:val="00055C53"/>
    <w:rsid w:val="00056661"/>
    <w:rsid w:val="00064739"/>
    <w:rsid w:val="00072402"/>
    <w:rsid w:val="000860D7"/>
    <w:rsid w:val="000A3A51"/>
    <w:rsid w:val="000A5EAB"/>
    <w:rsid w:val="000D03DF"/>
    <w:rsid w:val="000E48A1"/>
    <w:rsid w:val="00104FAA"/>
    <w:rsid w:val="00110D16"/>
    <w:rsid w:val="001264AC"/>
    <w:rsid w:val="00137571"/>
    <w:rsid w:val="00142ACB"/>
    <w:rsid w:val="00145541"/>
    <w:rsid w:val="00145A1C"/>
    <w:rsid w:val="0015790B"/>
    <w:rsid w:val="00160370"/>
    <w:rsid w:val="00166243"/>
    <w:rsid w:val="0016650B"/>
    <w:rsid w:val="00166EF5"/>
    <w:rsid w:val="0017783C"/>
    <w:rsid w:val="001826C8"/>
    <w:rsid w:val="0019382D"/>
    <w:rsid w:val="001A7A9F"/>
    <w:rsid w:val="001C19AE"/>
    <w:rsid w:val="001C3BE4"/>
    <w:rsid w:val="001E5C5C"/>
    <w:rsid w:val="002040C5"/>
    <w:rsid w:val="00213282"/>
    <w:rsid w:val="00221B34"/>
    <w:rsid w:val="00223091"/>
    <w:rsid w:val="00227318"/>
    <w:rsid w:val="00243980"/>
    <w:rsid w:val="0025179B"/>
    <w:rsid w:val="00251B56"/>
    <w:rsid w:val="002548D3"/>
    <w:rsid w:val="00266A72"/>
    <w:rsid w:val="002753E7"/>
    <w:rsid w:val="00282A68"/>
    <w:rsid w:val="00286EE3"/>
    <w:rsid w:val="00294658"/>
    <w:rsid w:val="0029779A"/>
    <w:rsid w:val="002A5BE4"/>
    <w:rsid w:val="002B5B63"/>
    <w:rsid w:val="002C0A22"/>
    <w:rsid w:val="002C13A2"/>
    <w:rsid w:val="002C343D"/>
    <w:rsid w:val="002C69F9"/>
    <w:rsid w:val="002D2D83"/>
    <w:rsid w:val="002E4970"/>
    <w:rsid w:val="002E635B"/>
    <w:rsid w:val="00320DCA"/>
    <w:rsid w:val="003348A0"/>
    <w:rsid w:val="00345F70"/>
    <w:rsid w:val="00361B70"/>
    <w:rsid w:val="00383808"/>
    <w:rsid w:val="003873E4"/>
    <w:rsid w:val="003A379B"/>
    <w:rsid w:val="003A4AB7"/>
    <w:rsid w:val="003A6052"/>
    <w:rsid w:val="003B5683"/>
    <w:rsid w:val="003C050C"/>
    <w:rsid w:val="003C516A"/>
    <w:rsid w:val="003D1B9D"/>
    <w:rsid w:val="003D7D7B"/>
    <w:rsid w:val="003E2614"/>
    <w:rsid w:val="0041498C"/>
    <w:rsid w:val="00421CD1"/>
    <w:rsid w:val="00424F7E"/>
    <w:rsid w:val="00435EE8"/>
    <w:rsid w:val="00441FA6"/>
    <w:rsid w:val="004523AC"/>
    <w:rsid w:val="00463C37"/>
    <w:rsid w:val="00477D74"/>
    <w:rsid w:val="00485F41"/>
    <w:rsid w:val="00491A47"/>
    <w:rsid w:val="004A4D92"/>
    <w:rsid w:val="004B4EDD"/>
    <w:rsid w:val="004C67EA"/>
    <w:rsid w:val="004E5A14"/>
    <w:rsid w:val="004F46EB"/>
    <w:rsid w:val="00501584"/>
    <w:rsid w:val="00516926"/>
    <w:rsid w:val="005333D0"/>
    <w:rsid w:val="00534F51"/>
    <w:rsid w:val="0054556B"/>
    <w:rsid w:val="00554446"/>
    <w:rsid w:val="005637E1"/>
    <w:rsid w:val="005651A8"/>
    <w:rsid w:val="005651DD"/>
    <w:rsid w:val="00570B0E"/>
    <w:rsid w:val="0059189B"/>
    <w:rsid w:val="005A3161"/>
    <w:rsid w:val="005A5FA6"/>
    <w:rsid w:val="005C5953"/>
    <w:rsid w:val="005D2752"/>
    <w:rsid w:val="005D4A4C"/>
    <w:rsid w:val="005D5129"/>
    <w:rsid w:val="005D5544"/>
    <w:rsid w:val="005F08D0"/>
    <w:rsid w:val="006004E6"/>
    <w:rsid w:val="00616371"/>
    <w:rsid w:val="00616C4B"/>
    <w:rsid w:val="006228E7"/>
    <w:rsid w:val="00625ADF"/>
    <w:rsid w:val="00627810"/>
    <w:rsid w:val="00635966"/>
    <w:rsid w:val="006551C4"/>
    <w:rsid w:val="00655995"/>
    <w:rsid w:val="006606D3"/>
    <w:rsid w:val="00664557"/>
    <w:rsid w:val="006701BC"/>
    <w:rsid w:val="00672E68"/>
    <w:rsid w:val="00681500"/>
    <w:rsid w:val="006A6C05"/>
    <w:rsid w:val="006B1AAB"/>
    <w:rsid w:val="006D0138"/>
    <w:rsid w:val="006D12DE"/>
    <w:rsid w:val="006D7325"/>
    <w:rsid w:val="006E1222"/>
    <w:rsid w:val="006E1EF4"/>
    <w:rsid w:val="00701D87"/>
    <w:rsid w:val="00703E5E"/>
    <w:rsid w:val="00705140"/>
    <w:rsid w:val="007160A8"/>
    <w:rsid w:val="00716272"/>
    <w:rsid w:val="00736CFE"/>
    <w:rsid w:val="00770BBF"/>
    <w:rsid w:val="00780558"/>
    <w:rsid w:val="00786CD4"/>
    <w:rsid w:val="00796CBA"/>
    <w:rsid w:val="007A63CF"/>
    <w:rsid w:val="007B1781"/>
    <w:rsid w:val="007C16A2"/>
    <w:rsid w:val="007E5F72"/>
    <w:rsid w:val="00803A14"/>
    <w:rsid w:val="00833DC2"/>
    <w:rsid w:val="00837673"/>
    <w:rsid w:val="008410A7"/>
    <w:rsid w:val="0084467D"/>
    <w:rsid w:val="008479F5"/>
    <w:rsid w:val="00853F93"/>
    <w:rsid w:val="00860EE2"/>
    <w:rsid w:val="00861E01"/>
    <w:rsid w:val="00866777"/>
    <w:rsid w:val="00872028"/>
    <w:rsid w:val="00873DEB"/>
    <w:rsid w:val="00874296"/>
    <w:rsid w:val="00876561"/>
    <w:rsid w:val="008802DB"/>
    <w:rsid w:val="008A7A76"/>
    <w:rsid w:val="008C02A9"/>
    <w:rsid w:val="008D0094"/>
    <w:rsid w:val="008D43F0"/>
    <w:rsid w:val="008D7526"/>
    <w:rsid w:val="00902636"/>
    <w:rsid w:val="00905EAB"/>
    <w:rsid w:val="009115E0"/>
    <w:rsid w:val="00913024"/>
    <w:rsid w:val="009132F7"/>
    <w:rsid w:val="009311AE"/>
    <w:rsid w:val="0094768D"/>
    <w:rsid w:val="00947C2A"/>
    <w:rsid w:val="00951ED9"/>
    <w:rsid w:val="00964919"/>
    <w:rsid w:val="009900C5"/>
    <w:rsid w:val="00994DFC"/>
    <w:rsid w:val="009D38CE"/>
    <w:rsid w:val="009E491F"/>
    <w:rsid w:val="009E710D"/>
    <w:rsid w:val="009F65EE"/>
    <w:rsid w:val="00A01252"/>
    <w:rsid w:val="00A23144"/>
    <w:rsid w:val="00A2567E"/>
    <w:rsid w:val="00A41331"/>
    <w:rsid w:val="00A74287"/>
    <w:rsid w:val="00A85803"/>
    <w:rsid w:val="00AA4072"/>
    <w:rsid w:val="00AA74FE"/>
    <w:rsid w:val="00AB0EA4"/>
    <w:rsid w:val="00AC5F33"/>
    <w:rsid w:val="00AD0BFD"/>
    <w:rsid w:val="00AE27A0"/>
    <w:rsid w:val="00AE759A"/>
    <w:rsid w:val="00AF37D8"/>
    <w:rsid w:val="00B02DDC"/>
    <w:rsid w:val="00B1628D"/>
    <w:rsid w:val="00B40DAC"/>
    <w:rsid w:val="00B4714C"/>
    <w:rsid w:val="00B4738E"/>
    <w:rsid w:val="00B556E6"/>
    <w:rsid w:val="00B6147D"/>
    <w:rsid w:val="00B63EE4"/>
    <w:rsid w:val="00B70C10"/>
    <w:rsid w:val="00B75F7B"/>
    <w:rsid w:val="00B9546F"/>
    <w:rsid w:val="00BB2589"/>
    <w:rsid w:val="00BB2CC6"/>
    <w:rsid w:val="00BB5545"/>
    <w:rsid w:val="00BC1DA9"/>
    <w:rsid w:val="00BD7353"/>
    <w:rsid w:val="00BF0D15"/>
    <w:rsid w:val="00BF3B48"/>
    <w:rsid w:val="00BF7293"/>
    <w:rsid w:val="00C103E7"/>
    <w:rsid w:val="00C177DD"/>
    <w:rsid w:val="00C21EF4"/>
    <w:rsid w:val="00C227DB"/>
    <w:rsid w:val="00C24A1D"/>
    <w:rsid w:val="00C26A1B"/>
    <w:rsid w:val="00C30EA7"/>
    <w:rsid w:val="00C3368B"/>
    <w:rsid w:val="00C34299"/>
    <w:rsid w:val="00C46D3C"/>
    <w:rsid w:val="00C61F83"/>
    <w:rsid w:val="00C95033"/>
    <w:rsid w:val="00CB2F0E"/>
    <w:rsid w:val="00CC17FF"/>
    <w:rsid w:val="00CF7106"/>
    <w:rsid w:val="00D30E45"/>
    <w:rsid w:val="00D417C3"/>
    <w:rsid w:val="00D517B5"/>
    <w:rsid w:val="00D55A73"/>
    <w:rsid w:val="00D65AF0"/>
    <w:rsid w:val="00D81876"/>
    <w:rsid w:val="00D8712B"/>
    <w:rsid w:val="00D922B1"/>
    <w:rsid w:val="00DA1A0D"/>
    <w:rsid w:val="00DB1D4D"/>
    <w:rsid w:val="00DB7B50"/>
    <w:rsid w:val="00DC02E1"/>
    <w:rsid w:val="00DC335E"/>
    <w:rsid w:val="00DC7180"/>
    <w:rsid w:val="00DD358C"/>
    <w:rsid w:val="00DD6DEA"/>
    <w:rsid w:val="00DE5C14"/>
    <w:rsid w:val="00DF0F75"/>
    <w:rsid w:val="00DF37EF"/>
    <w:rsid w:val="00E20AE4"/>
    <w:rsid w:val="00E25056"/>
    <w:rsid w:val="00E2625B"/>
    <w:rsid w:val="00E43DE9"/>
    <w:rsid w:val="00E454DF"/>
    <w:rsid w:val="00E77185"/>
    <w:rsid w:val="00E80E1E"/>
    <w:rsid w:val="00EA588F"/>
    <w:rsid w:val="00EC132E"/>
    <w:rsid w:val="00EC19D8"/>
    <w:rsid w:val="00ED1942"/>
    <w:rsid w:val="00EE6E7E"/>
    <w:rsid w:val="00EF3847"/>
    <w:rsid w:val="00F02561"/>
    <w:rsid w:val="00F03CB2"/>
    <w:rsid w:val="00F12C89"/>
    <w:rsid w:val="00F258C1"/>
    <w:rsid w:val="00F52FCE"/>
    <w:rsid w:val="00F535C2"/>
    <w:rsid w:val="00F56A60"/>
    <w:rsid w:val="00F6399A"/>
    <w:rsid w:val="00F77D77"/>
    <w:rsid w:val="00F832F2"/>
    <w:rsid w:val="00F8705B"/>
    <w:rsid w:val="00F95EF0"/>
    <w:rsid w:val="00F97371"/>
    <w:rsid w:val="00FB47A2"/>
    <w:rsid w:val="00FE5BB9"/>
    <w:rsid w:val="00FF2A70"/>
    <w:rsid w:val="00FF6D10"/>
    <w:rsid w:val="00FF701E"/>
    <w:rsid w:val="00FF7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gtext">
    <w:name w:val="egtext"/>
    <w:basedOn w:val="Normal"/>
    <w:rsid w:val="002753E7"/>
    <w:pPr>
      <w:spacing w:before="2" w:after="2" w:line="240" w:lineRule="auto"/>
      <w:ind w:left="244" w:right="244"/>
      <w:jc w:val="both"/>
    </w:pPr>
    <w:rPr>
      <w:rFonts w:ascii="Verdana" w:eastAsia="Times New Roman" w:hAnsi="Verdana" w:cs="Times New Roman"/>
      <w:color w:val="000080"/>
      <w:sz w:val="17"/>
      <w:szCs w:val="17"/>
    </w:rPr>
  </w:style>
  <w:style w:type="paragraph" w:customStyle="1" w:styleId="egsubtext">
    <w:name w:val="egsubtext"/>
    <w:basedOn w:val="Normal"/>
    <w:rsid w:val="002753E7"/>
    <w:pPr>
      <w:spacing w:before="5" w:after="5" w:line="240" w:lineRule="auto"/>
      <w:ind w:left="612" w:right="612" w:firstLine="490"/>
    </w:pPr>
    <w:rPr>
      <w:rFonts w:ascii="Verdana" w:eastAsia="Times New Roman" w:hAnsi="Verdana" w:cs="Times New Roman"/>
      <w:color w:val="000080"/>
      <w:sz w:val="24"/>
      <w:szCs w:val="24"/>
    </w:rPr>
  </w:style>
</w:styles>
</file>

<file path=word/webSettings.xml><?xml version="1.0" encoding="utf-8"?>
<w:webSettings xmlns:r="http://schemas.openxmlformats.org/officeDocument/2006/relationships" xmlns:w="http://schemas.openxmlformats.org/wordprocessingml/2006/main">
  <w:divs>
    <w:div w:id="897013018">
      <w:bodyDiv w:val="1"/>
      <w:marLeft w:val="0"/>
      <w:marRight w:val="0"/>
      <w:marTop w:val="0"/>
      <w:marBottom w:val="0"/>
      <w:divBdr>
        <w:top w:val="none" w:sz="0" w:space="0" w:color="auto"/>
        <w:left w:val="none" w:sz="0" w:space="0" w:color="auto"/>
        <w:bottom w:val="none" w:sz="0" w:space="0" w:color="auto"/>
        <w:right w:val="none" w:sz="0" w:space="0" w:color="auto"/>
      </w:divBdr>
      <w:divsChild>
        <w:div w:id="1423527139">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75</Pages>
  <Words>37374</Words>
  <Characters>213035</Characters>
  <Application>Microsoft Office Word</Application>
  <DocSecurity>0</DocSecurity>
  <Lines>1775</Lines>
  <Paragraphs>499</Paragraphs>
  <ScaleCrop>false</ScaleCrop>
  <HeadingPairs>
    <vt:vector size="2" baseType="variant">
      <vt:variant>
        <vt:lpstr>Title</vt:lpstr>
      </vt:variant>
      <vt:variant>
        <vt:i4>1</vt:i4>
      </vt:variant>
    </vt:vector>
  </HeadingPairs>
  <TitlesOfParts>
    <vt:vector size="1" baseType="lpstr">
      <vt:lpstr/>
    </vt:vector>
  </TitlesOfParts>
  <Company>Drejtoria e Pergjithshme e Tatimeve</Company>
  <LinksUpToDate>false</LinksUpToDate>
  <CharactersWithSpaces>249910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Eduart Gjokutaj</dc:creator>
  <cp:keywords/>
  <dc:description/>
  <cp:lastModifiedBy>Antea</cp:lastModifiedBy>
  <cp:revision>6</cp:revision>
  <dcterms:created xsi:type="dcterms:W3CDTF">2009-01-29T10:15:00Z</dcterms:created>
  <dcterms:modified xsi:type="dcterms:W3CDTF">2009-09-16T18:53:00Z</dcterms:modified>
</cp:coreProperties>
</file>